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E3C" w:rsidRDefault="000E11CB" w:rsidP="00992735">
      <w:pPr>
        <w:jc w:val="center"/>
        <w:rPr>
          <w:rFonts w:ascii="Times New Roman" w:hAnsi="Times New Roman" w:cs="Times New Roman"/>
          <w:b/>
          <w:sz w:val="28"/>
          <w:szCs w:val="28"/>
        </w:rPr>
      </w:pPr>
      <w:r>
        <w:rPr>
          <w:rFonts w:ascii="Times New Roman" w:hAnsi="Times New Roman" w:cs="Times New Roman"/>
          <w:b/>
          <w:sz w:val="28"/>
          <w:szCs w:val="28"/>
        </w:rPr>
        <w:t>Основные и</w:t>
      </w:r>
      <w:r w:rsidR="007729A7" w:rsidRPr="007729A7">
        <w:rPr>
          <w:rFonts w:ascii="Times New Roman" w:hAnsi="Times New Roman" w:cs="Times New Roman"/>
          <w:b/>
          <w:sz w:val="28"/>
          <w:szCs w:val="28"/>
        </w:rPr>
        <w:t>зменения</w:t>
      </w:r>
      <w:r>
        <w:rPr>
          <w:rFonts w:ascii="Times New Roman" w:hAnsi="Times New Roman" w:cs="Times New Roman"/>
          <w:b/>
          <w:sz w:val="28"/>
          <w:szCs w:val="28"/>
        </w:rPr>
        <w:t xml:space="preserve"> в Федеральный закон от 30 декабря 2004 года</w:t>
      </w:r>
      <w:r w:rsidR="0099273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7729A7" w:rsidRPr="007729A7">
        <w:rPr>
          <w:rFonts w:ascii="Times New Roman" w:hAnsi="Times New Roman" w:cs="Times New Roman"/>
          <w:b/>
          <w:sz w:val="28"/>
          <w:szCs w:val="28"/>
        </w:rPr>
        <w:t xml:space="preserve"> 214-ФЗ</w:t>
      </w:r>
      <w:r>
        <w:rPr>
          <w:rFonts w:ascii="Times New Roman" w:hAnsi="Times New Roman" w:cs="Times New Roman"/>
          <w:b/>
          <w:sz w:val="28"/>
          <w:szCs w:val="28"/>
        </w:rPr>
        <w:t xml:space="preserve"> «Об участии в долевом строительстве многоквартирных </w:t>
      </w:r>
      <w:r w:rsidR="00992735">
        <w:rPr>
          <w:rFonts w:ascii="Times New Roman" w:hAnsi="Times New Roman" w:cs="Times New Roman"/>
          <w:b/>
          <w:sz w:val="28"/>
          <w:szCs w:val="28"/>
        </w:rPr>
        <w:t xml:space="preserve">            </w:t>
      </w:r>
      <w:r>
        <w:rPr>
          <w:rFonts w:ascii="Times New Roman" w:hAnsi="Times New Roman" w:cs="Times New Roman"/>
          <w:b/>
          <w:sz w:val="28"/>
          <w:szCs w:val="28"/>
        </w:rPr>
        <w:t>домов …»</w:t>
      </w:r>
      <w:r w:rsidR="00992735">
        <w:rPr>
          <w:rFonts w:ascii="Times New Roman" w:hAnsi="Times New Roman" w:cs="Times New Roman"/>
          <w:b/>
          <w:sz w:val="28"/>
          <w:szCs w:val="28"/>
        </w:rPr>
        <w:t>, внесенные Федеральным законом от 3 июля 2016 года                  № 304-ФЗ</w:t>
      </w:r>
      <w:r w:rsidR="00A9552D">
        <w:rPr>
          <w:rFonts w:ascii="Times New Roman" w:hAnsi="Times New Roman" w:cs="Times New Roman"/>
          <w:b/>
          <w:sz w:val="28"/>
          <w:szCs w:val="28"/>
        </w:rPr>
        <w:t>.</w:t>
      </w:r>
    </w:p>
    <w:p w:rsidR="007729A7" w:rsidRPr="005E05B9" w:rsidRDefault="007729A7" w:rsidP="005E05B9">
      <w:pPr>
        <w:pStyle w:val="a3"/>
        <w:shd w:val="clear" w:color="auto" w:fill="FFFFFF"/>
        <w:spacing w:before="0" w:beforeAutospacing="0" w:after="0" w:afterAutospacing="0" w:line="360" w:lineRule="exact"/>
        <w:ind w:left="-567" w:firstLine="567"/>
        <w:jc w:val="both"/>
        <w:rPr>
          <w:sz w:val="28"/>
          <w:szCs w:val="28"/>
        </w:rPr>
      </w:pPr>
      <w:r w:rsidRPr="005E05B9">
        <w:rPr>
          <w:sz w:val="28"/>
          <w:szCs w:val="28"/>
        </w:rPr>
        <w:t xml:space="preserve">С 01.01.2017 года вступили в силу кардинальные изменения </w:t>
      </w:r>
      <w:r w:rsidR="00992735">
        <w:rPr>
          <w:sz w:val="28"/>
          <w:szCs w:val="28"/>
        </w:rPr>
        <w:t xml:space="preserve">в </w:t>
      </w:r>
      <w:r w:rsidRPr="005E05B9">
        <w:rPr>
          <w:sz w:val="28"/>
          <w:szCs w:val="28"/>
        </w:rPr>
        <w:t>Федеральн</w:t>
      </w:r>
      <w:r w:rsidR="00992735">
        <w:rPr>
          <w:sz w:val="28"/>
          <w:szCs w:val="28"/>
        </w:rPr>
        <w:t>ый закон</w:t>
      </w:r>
      <w:r w:rsidRPr="005E05B9">
        <w:rPr>
          <w:sz w:val="28"/>
          <w:szCs w:val="28"/>
        </w:rPr>
        <w:t xml:space="preserve"> от 30.12.2004 г. № 214-ФЗ «Об участии в долевом строительстве…» (далее – Закон № 214-ФЗ).</w:t>
      </w:r>
    </w:p>
    <w:p w:rsidR="007729A7" w:rsidRDefault="007729A7" w:rsidP="005E05B9">
      <w:pPr>
        <w:pStyle w:val="a3"/>
        <w:shd w:val="clear" w:color="auto" w:fill="FFFFFF"/>
        <w:spacing w:before="0" w:beforeAutospacing="0" w:after="0" w:afterAutospacing="0" w:line="360" w:lineRule="exact"/>
        <w:ind w:left="-567" w:firstLine="567"/>
        <w:jc w:val="both"/>
        <w:rPr>
          <w:sz w:val="28"/>
          <w:szCs w:val="28"/>
        </w:rPr>
      </w:pPr>
      <w:r w:rsidRPr="005E05B9">
        <w:rPr>
          <w:sz w:val="28"/>
          <w:szCs w:val="28"/>
        </w:rPr>
        <w:t>Основная часть нововведений содержится в Федеральном законе от 03.07.2016 года № 304-ФЗ «О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отдельные законодательные акты Российской Федерации» и отдельные законодательные акты Российской Федерации».</w:t>
      </w:r>
    </w:p>
    <w:p w:rsidR="00CF4642" w:rsidRDefault="00CF4642" w:rsidP="005E05B9">
      <w:pPr>
        <w:pStyle w:val="a3"/>
        <w:shd w:val="clear" w:color="auto" w:fill="FFFFFF"/>
        <w:spacing w:before="0" w:beforeAutospacing="0" w:after="0" w:afterAutospacing="0" w:line="360" w:lineRule="exact"/>
        <w:ind w:left="-567" w:firstLine="567"/>
        <w:jc w:val="both"/>
        <w:rPr>
          <w:sz w:val="28"/>
          <w:szCs w:val="28"/>
        </w:rPr>
      </w:pPr>
      <w:r>
        <w:rPr>
          <w:sz w:val="28"/>
          <w:szCs w:val="28"/>
        </w:rPr>
        <w:t>Вышеуказанные изменения можно разделить на несколько блоков:</w:t>
      </w:r>
    </w:p>
    <w:p w:rsidR="00CF4642" w:rsidRDefault="00CF4642" w:rsidP="00CF4642">
      <w:pPr>
        <w:pStyle w:val="a3"/>
        <w:numPr>
          <w:ilvl w:val="0"/>
          <w:numId w:val="18"/>
        </w:numPr>
        <w:shd w:val="clear" w:color="auto" w:fill="FFFFFF"/>
        <w:spacing w:before="0" w:beforeAutospacing="0" w:after="0" w:afterAutospacing="0" w:line="360" w:lineRule="exact"/>
        <w:jc w:val="both"/>
        <w:rPr>
          <w:sz w:val="28"/>
          <w:szCs w:val="28"/>
        </w:rPr>
      </w:pPr>
      <w:r>
        <w:rPr>
          <w:sz w:val="28"/>
          <w:szCs w:val="28"/>
        </w:rPr>
        <w:t>Расширяются требования к застройщику;</w:t>
      </w:r>
    </w:p>
    <w:p w:rsidR="00CF4642" w:rsidRDefault="00CF4642" w:rsidP="00CF4642">
      <w:pPr>
        <w:pStyle w:val="a3"/>
        <w:numPr>
          <w:ilvl w:val="0"/>
          <w:numId w:val="18"/>
        </w:numPr>
        <w:shd w:val="clear" w:color="auto" w:fill="FFFFFF"/>
        <w:spacing w:before="0" w:beforeAutospacing="0" w:after="0" w:afterAutospacing="0" w:line="360" w:lineRule="exact"/>
        <w:jc w:val="both"/>
        <w:rPr>
          <w:sz w:val="28"/>
          <w:szCs w:val="28"/>
        </w:rPr>
      </w:pPr>
      <w:r>
        <w:rPr>
          <w:sz w:val="28"/>
          <w:szCs w:val="28"/>
        </w:rPr>
        <w:t>Обеспечивается информационная открытость застройщика;</w:t>
      </w:r>
    </w:p>
    <w:p w:rsidR="00CF4642" w:rsidRDefault="00CF4642" w:rsidP="00CF4642">
      <w:pPr>
        <w:pStyle w:val="a3"/>
        <w:numPr>
          <w:ilvl w:val="0"/>
          <w:numId w:val="18"/>
        </w:numPr>
        <w:shd w:val="clear" w:color="auto" w:fill="FFFFFF"/>
        <w:spacing w:before="0" w:beforeAutospacing="0" w:after="0" w:afterAutospacing="0" w:line="360" w:lineRule="exact"/>
        <w:jc w:val="both"/>
        <w:rPr>
          <w:sz w:val="28"/>
          <w:szCs w:val="28"/>
        </w:rPr>
      </w:pPr>
      <w:r>
        <w:rPr>
          <w:sz w:val="28"/>
          <w:szCs w:val="28"/>
        </w:rPr>
        <w:t>Появляется иной способ защиты прав граждан - участников долевого строительства</w:t>
      </w:r>
      <w:r w:rsidR="00110EBB">
        <w:rPr>
          <w:sz w:val="28"/>
          <w:szCs w:val="28"/>
        </w:rPr>
        <w:t>;</w:t>
      </w:r>
    </w:p>
    <w:p w:rsidR="00110EBB" w:rsidRDefault="00110EBB" w:rsidP="00110EBB">
      <w:pPr>
        <w:pStyle w:val="a3"/>
        <w:numPr>
          <w:ilvl w:val="0"/>
          <w:numId w:val="18"/>
        </w:numPr>
        <w:shd w:val="clear" w:color="auto" w:fill="FFFFFF"/>
        <w:spacing w:before="0" w:beforeAutospacing="0" w:after="0" w:afterAutospacing="0" w:line="360" w:lineRule="exact"/>
        <w:jc w:val="both"/>
        <w:rPr>
          <w:sz w:val="28"/>
          <w:szCs w:val="28"/>
        </w:rPr>
      </w:pPr>
      <w:r>
        <w:rPr>
          <w:sz w:val="28"/>
          <w:szCs w:val="28"/>
        </w:rPr>
        <w:t>Появляется альтернативный способ привлечения денежных средств участников долевого строительства</w:t>
      </w:r>
      <w:r w:rsidR="00EF1733">
        <w:rPr>
          <w:sz w:val="28"/>
          <w:szCs w:val="28"/>
        </w:rPr>
        <w:t>;</w:t>
      </w:r>
    </w:p>
    <w:p w:rsidR="00EF1733" w:rsidRDefault="00EF1733" w:rsidP="00110EBB">
      <w:pPr>
        <w:pStyle w:val="a3"/>
        <w:numPr>
          <w:ilvl w:val="0"/>
          <w:numId w:val="18"/>
        </w:numPr>
        <w:shd w:val="clear" w:color="auto" w:fill="FFFFFF"/>
        <w:spacing w:before="0" w:beforeAutospacing="0" w:after="0" w:afterAutospacing="0" w:line="360" w:lineRule="exact"/>
        <w:jc w:val="both"/>
        <w:rPr>
          <w:sz w:val="28"/>
          <w:szCs w:val="28"/>
        </w:rPr>
      </w:pPr>
      <w:r>
        <w:rPr>
          <w:sz w:val="28"/>
          <w:szCs w:val="28"/>
        </w:rPr>
        <w:t>Расширяются полномочия контролирующего органа.</w:t>
      </w:r>
    </w:p>
    <w:p w:rsidR="00110EBB" w:rsidRPr="005E05B9" w:rsidRDefault="00110EBB" w:rsidP="00110EBB">
      <w:pPr>
        <w:pStyle w:val="a3"/>
        <w:shd w:val="clear" w:color="auto" w:fill="FFFFFF"/>
        <w:spacing w:before="0" w:beforeAutospacing="0" w:after="0" w:afterAutospacing="0" w:line="360" w:lineRule="exact"/>
        <w:ind w:left="360"/>
        <w:jc w:val="both"/>
        <w:rPr>
          <w:sz w:val="28"/>
          <w:szCs w:val="28"/>
        </w:rPr>
      </w:pPr>
    </w:p>
    <w:p w:rsidR="007729A7" w:rsidRPr="007729A7" w:rsidRDefault="007729A7" w:rsidP="00874F6F">
      <w:pPr>
        <w:shd w:val="clear" w:color="auto" w:fill="FFFFFF"/>
        <w:spacing w:after="0" w:line="360" w:lineRule="exact"/>
        <w:ind w:left="-567" w:firstLine="567"/>
        <w:jc w:val="center"/>
        <w:outlineLvl w:val="1"/>
        <w:rPr>
          <w:rFonts w:ascii="Times New Roman" w:eastAsia="Times New Roman" w:hAnsi="Times New Roman" w:cs="Times New Roman"/>
          <w:b/>
          <w:bCs/>
          <w:sz w:val="28"/>
          <w:szCs w:val="28"/>
          <w:lang w:eastAsia="ru-RU"/>
        </w:rPr>
      </w:pPr>
      <w:r w:rsidRPr="007729A7">
        <w:rPr>
          <w:rFonts w:ascii="Times New Roman" w:eastAsia="Times New Roman" w:hAnsi="Times New Roman" w:cs="Times New Roman"/>
          <w:b/>
          <w:bCs/>
          <w:sz w:val="28"/>
          <w:szCs w:val="28"/>
          <w:lang w:eastAsia="ru-RU"/>
        </w:rPr>
        <w:t>Расширение и ужесточение требований к застройщикам</w:t>
      </w:r>
    </w:p>
    <w:p w:rsidR="00DE6B84" w:rsidRDefault="007729A7" w:rsidP="002D368E">
      <w:pPr>
        <w:shd w:val="clear" w:color="auto" w:fill="FFFFFF"/>
        <w:spacing w:before="120" w:after="0" w:line="360" w:lineRule="exact"/>
        <w:ind w:left="-567" w:firstLine="567"/>
        <w:jc w:val="both"/>
        <w:rPr>
          <w:rFonts w:ascii="Times New Roman" w:eastAsia="Times New Roman" w:hAnsi="Times New Roman" w:cs="Times New Roman"/>
          <w:sz w:val="28"/>
          <w:szCs w:val="28"/>
          <w:lang w:eastAsia="ru-RU"/>
        </w:rPr>
      </w:pPr>
      <w:r w:rsidRPr="005E05B9">
        <w:rPr>
          <w:rFonts w:ascii="Times New Roman" w:eastAsia="Times New Roman" w:hAnsi="Times New Roman" w:cs="Times New Roman"/>
          <w:sz w:val="28"/>
          <w:szCs w:val="28"/>
          <w:lang w:eastAsia="ru-RU"/>
        </w:rPr>
        <w:t xml:space="preserve">Застройщики вправе привлекать денежные средства участников долевого строительства для строительства </w:t>
      </w:r>
      <w:r w:rsidR="00A9552D">
        <w:rPr>
          <w:rFonts w:ascii="Times New Roman" w:eastAsia="Times New Roman" w:hAnsi="Times New Roman" w:cs="Times New Roman"/>
          <w:sz w:val="28"/>
          <w:szCs w:val="28"/>
          <w:lang w:eastAsia="ru-RU"/>
        </w:rPr>
        <w:t xml:space="preserve">(создания) объекта недвижимости </w:t>
      </w:r>
      <w:r w:rsidRPr="005E05B9">
        <w:rPr>
          <w:rFonts w:ascii="Times New Roman" w:eastAsia="Times New Roman" w:hAnsi="Times New Roman" w:cs="Times New Roman"/>
          <w:sz w:val="28"/>
          <w:szCs w:val="28"/>
          <w:lang w:eastAsia="ru-RU"/>
        </w:rPr>
        <w:t xml:space="preserve">только после получения </w:t>
      </w:r>
      <w:r w:rsidR="007C239E" w:rsidRPr="005E05B9">
        <w:rPr>
          <w:rFonts w:ascii="Times New Roman" w:hAnsi="Times New Roman" w:cs="Times New Roman"/>
          <w:sz w:val="28"/>
          <w:szCs w:val="28"/>
        </w:rPr>
        <w:t xml:space="preserve">в установленном </w:t>
      </w:r>
      <w:hyperlink r:id="rId9" w:tooltip="&quot;Градостроительный кодекс Российской Федерации&quot; от 29.12.2004 N 190-ФЗ (ред. от 03.07.2016) (с изм. и доп., вступ. в силу с 01.09.2016)------------ Недействующая редакция{КонсультантПлюс}" w:history="1">
        <w:r w:rsidR="007C239E" w:rsidRPr="005E05B9">
          <w:rPr>
            <w:rFonts w:ascii="Times New Roman" w:hAnsi="Times New Roman" w:cs="Times New Roman"/>
            <w:sz w:val="28"/>
            <w:szCs w:val="28"/>
          </w:rPr>
          <w:t>порядке</w:t>
        </w:r>
      </w:hyperlink>
      <w:r w:rsidR="007C239E" w:rsidRPr="005E05B9">
        <w:rPr>
          <w:rFonts w:ascii="Times New Roman" w:hAnsi="Times New Roman" w:cs="Times New Roman"/>
          <w:sz w:val="28"/>
          <w:szCs w:val="28"/>
        </w:rPr>
        <w:t xml:space="preserve"> разрешения на строительство, опубликования, размещения и (или) представления проектной декларации в соответствии с </w:t>
      </w:r>
      <w:r w:rsidR="007B53F3" w:rsidRPr="007729A7">
        <w:rPr>
          <w:rFonts w:ascii="Times New Roman" w:eastAsia="Times New Roman" w:hAnsi="Times New Roman" w:cs="Times New Roman"/>
          <w:sz w:val="28"/>
          <w:szCs w:val="28"/>
          <w:lang w:eastAsia="ru-RU"/>
        </w:rPr>
        <w:t>Закон</w:t>
      </w:r>
      <w:r w:rsidR="00DE6B84">
        <w:rPr>
          <w:rFonts w:ascii="Times New Roman" w:eastAsia="Times New Roman" w:hAnsi="Times New Roman" w:cs="Times New Roman"/>
          <w:sz w:val="28"/>
          <w:szCs w:val="28"/>
          <w:lang w:eastAsia="ru-RU"/>
        </w:rPr>
        <w:t>ом</w:t>
      </w:r>
      <w:r w:rsidR="007B53F3" w:rsidRPr="007729A7">
        <w:rPr>
          <w:rFonts w:ascii="Times New Roman" w:eastAsia="Times New Roman" w:hAnsi="Times New Roman" w:cs="Times New Roman"/>
          <w:sz w:val="28"/>
          <w:szCs w:val="28"/>
          <w:lang w:eastAsia="ru-RU"/>
        </w:rPr>
        <w:t xml:space="preserve"> № 214-ФЗ</w:t>
      </w:r>
      <w:r w:rsidR="007B53F3" w:rsidRPr="005E05B9">
        <w:rPr>
          <w:rFonts w:ascii="Times New Roman" w:hAnsi="Times New Roman" w:cs="Times New Roman"/>
          <w:sz w:val="28"/>
          <w:szCs w:val="28"/>
        </w:rPr>
        <w:t xml:space="preserve"> </w:t>
      </w:r>
      <w:r w:rsidR="007C239E" w:rsidRPr="005E05B9">
        <w:rPr>
          <w:rFonts w:ascii="Times New Roman" w:hAnsi="Times New Roman" w:cs="Times New Roman"/>
          <w:sz w:val="28"/>
          <w:szCs w:val="28"/>
        </w:rPr>
        <w:t>и государственной регистрации застройщиком прав на земельный участок, предоставленный для строительства (создания) многоквартирного дома и (или) иных объектов недвижимости.</w:t>
      </w:r>
      <w:r w:rsidR="007C239E" w:rsidRPr="005E05B9">
        <w:rPr>
          <w:rFonts w:ascii="Times New Roman" w:eastAsia="Times New Roman" w:hAnsi="Times New Roman" w:cs="Times New Roman"/>
          <w:sz w:val="28"/>
          <w:szCs w:val="28"/>
          <w:lang w:eastAsia="ru-RU"/>
        </w:rPr>
        <w:t xml:space="preserve"> </w:t>
      </w:r>
    </w:p>
    <w:p w:rsidR="007C239E" w:rsidRPr="005E05B9" w:rsidRDefault="00E9372C" w:rsidP="005E05B9">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Помимо этих требований при заключении застройщиком первого договора участия в долевом строительстве по объекту после 01.01.2017 п</w:t>
      </w:r>
      <w:r w:rsidR="007C239E" w:rsidRPr="005E05B9">
        <w:rPr>
          <w:rFonts w:ascii="Times New Roman" w:eastAsia="Times New Roman" w:hAnsi="Times New Roman" w:cs="Times New Roman"/>
          <w:sz w:val="28"/>
          <w:szCs w:val="28"/>
          <w:lang w:eastAsia="ru-RU"/>
        </w:rPr>
        <w:t>раво на привлечение сре</w:t>
      </w:r>
      <w:proofErr w:type="gramStart"/>
      <w:r w:rsidR="007C239E" w:rsidRPr="005E05B9">
        <w:rPr>
          <w:rFonts w:ascii="Times New Roman" w:eastAsia="Times New Roman" w:hAnsi="Times New Roman" w:cs="Times New Roman"/>
          <w:sz w:val="28"/>
          <w:szCs w:val="28"/>
          <w:lang w:eastAsia="ru-RU"/>
        </w:rPr>
        <w:t>дств дл</w:t>
      </w:r>
      <w:proofErr w:type="gramEnd"/>
      <w:r w:rsidR="007C239E" w:rsidRPr="005E05B9">
        <w:rPr>
          <w:rFonts w:ascii="Times New Roman" w:eastAsia="Times New Roman" w:hAnsi="Times New Roman" w:cs="Times New Roman"/>
          <w:sz w:val="28"/>
          <w:szCs w:val="28"/>
          <w:lang w:eastAsia="ru-RU"/>
        </w:rPr>
        <w:t xml:space="preserve">я строительства </w:t>
      </w:r>
      <w:r w:rsidR="007C239E" w:rsidRPr="00DE6B84">
        <w:rPr>
          <w:rFonts w:ascii="Times New Roman" w:eastAsia="Times New Roman" w:hAnsi="Times New Roman" w:cs="Times New Roman"/>
          <w:b/>
          <w:sz w:val="28"/>
          <w:szCs w:val="28"/>
          <w:lang w:eastAsia="ru-RU"/>
        </w:rPr>
        <w:t xml:space="preserve">на дату направления проектной декларации в Министерство </w:t>
      </w:r>
      <w:r w:rsidR="007C239E" w:rsidRPr="00992735">
        <w:rPr>
          <w:rFonts w:ascii="Times New Roman" w:eastAsia="Times New Roman" w:hAnsi="Times New Roman" w:cs="Times New Roman"/>
          <w:b/>
          <w:sz w:val="28"/>
          <w:szCs w:val="28"/>
          <w:lang w:eastAsia="ru-RU"/>
        </w:rPr>
        <w:t xml:space="preserve">строительства и жилищно-коммунального хозяйства Пермского края </w:t>
      </w:r>
      <w:r w:rsidR="007B53F3">
        <w:rPr>
          <w:rFonts w:ascii="Times New Roman" w:eastAsia="Times New Roman" w:hAnsi="Times New Roman" w:cs="Times New Roman"/>
          <w:sz w:val="28"/>
          <w:szCs w:val="28"/>
          <w:lang w:eastAsia="ru-RU"/>
        </w:rPr>
        <w:t xml:space="preserve">имеют </w:t>
      </w:r>
      <w:r w:rsidR="007C239E" w:rsidRPr="005E05B9">
        <w:rPr>
          <w:rFonts w:ascii="Times New Roman" w:eastAsia="Times New Roman" w:hAnsi="Times New Roman" w:cs="Times New Roman"/>
          <w:sz w:val="28"/>
          <w:szCs w:val="28"/>
          <w:lang w:eastAsia="ru-RU"/>
        </w:rPr>
        <w:t>застройщики, отвечающие следующим требованиям:</w:t>
      </w:r>
    </w:p>
    <w:p w:rsidR="007729A7" w:rsidRPr="007729A7" w:rsidRDefault="007729A7" w:rsidP="005E05B9">
      <w:pPr>
        <w:numPr>
          <w:ilvl w:val="0"/>
          <w:numId w:val="3"/>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в отношении застройщика не проводятся процедуры ликвидации юридического лица;</w:t>
      </w:r>
    </w:p>
    <w:p w:rsidR="007729A7" w:rsidRPr="007729A7" w:rsidRDefault="007729A7" w:rsidP="005E05B9">
      <w:pPr>
        <w:numPr>
          <w:ilvl w:val="0"/>
          <w:numId w:val="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lastRenderedPageBreak/>
        <w:t>в отношении застройщика не принято решение суда о введении одной из процедур, применяемых в деле о банкротстве;</w:t>
      </w:r>
    </w:p>
    <w:p w:rsidR="007729A7" w:rsidRPr="007729A7" w:rsidRDefault="007729A7" w:rsidP="005E05B9">
      <w:pPr>
        <w:numPr>
          <w:ilvl w:val="0"/>
          <w:numId w:val="5"/>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деятельность застройщика не приостановлена вступившим в силу решением суда;</w:t>
      </w:r>
    </w:p>
    <w:p w:rsidR="007729A7" w:rsidRPr="007729A7" w:rsidRDefault="007729A7" w:rsidP="005E05B9">
      <w:pPr>
        <w:numPr>
          <w:ilvl w:val="0"/>
          <w:numId w:val="6"/>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 xml:space="preserve">сведения о застройщике (в том числе о </w:t>
      </w:r>
      <w:r w:rsidR="007C239E" w:rsidRPr="005E05B9">
        <w:rPr>
          <w:rFonts w:ascii="Times New Roman" w:hAnsi="Times New Roman" w:cs="Times New Roman"/>
          <w:sz w:val="28"/>
          <w:szCs w:val="28"/>
        </w:rPr>
        <w:t xml:space="preserve">лице, исполняющем функции единоличного исполнительного органа юридического лица) </w:t>
      </w:r>
      <w:r w:rsidRPr="007729A7">
        <w:rPr>
          <w:rFonts w:ascii="Times New Roman" w:eastAsia="Times New Roman" w:hAnsi="Times New Roman" w:cs="Times New Roman"/>
          <w:sz w:val="28"/>
          <w:szCs w:val="28"/>
          <w:lang w:eastAsia="ru-RU"/>
        </w:rPr>
        <w:t>не внесены в</w:t>
      </w:r>
    </w:p>
    <w:p w:rsidR="007729A7" w:rsidRPr="007729A7" w:rsidRDefault="007729A7" w:rsidP="005E05B9">
      <w:pPr>
        <w:numPr>
          <w:ilvl w:val="0"/>
          <w:numId w:val="7"/>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реестр недобросовестных поставщиков в соответствии с Федеральным законом от 18.07.2011 года № 223-ФЗ «О закупках товаров, работ, услуг отдельными видами юридических лиц»,</w:t>
      </w:r>
    </w:p>
    <w:p w:rsidR="007729A7" w:rsidRPr="007729A7" w:rsidRDefault="007729A7" w:rsidP="005E05B9">
      <w:pPr>
        <w:numPr>
          <w:ilvl w:val="0"/>
          <w:numId w:val="7"/>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реестр недобросовестных поставщиков (подрядчиков, исполнителей)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p w:rsidR="007729A7" w:rsidRPr="007729A7" w:rsidRDefault="007729A7" w:rsidP="005E05B9">
      <w:pPr>
        <w:numPr>
          <w:ilvl w:val="0"/>
          <w:numId w:val="7"/>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реестр недобросовестных участников аукциона по продаже земельного участка либо аукциона на право заключения договора аренды земельного участка, находящегося в государственной или муниципальной собственности в соответствии с п. 28 и п. 29 ст. 39.12 Земельного кодекса РФ;</w:t>
      </w:r>
    </w:p>
    <w:p w:rsidR="007729A7" w:rsidRPr="007729A7" w:rsidRDefault="007729A7" w:rsidP="005E05B9">
      <w:pPr>
        <w:numPr>
          <w:ilvl w:val="0"/>
          <w:numId w:val="8"/>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размер существующей у застройщика недоимки по налогам</w:t>
      </w:r>
      <w:r w:rsidR="00436FC0">
        <w:rPr>
          <w:rFonts w:ascii="Times New Roman" w:eastAsia="Times New Roman" w:hAnsi="Times New Roman" w:cs="Times New Roman"/>
          <w:sz w:val="28"/>
          <w:szCs w:val="28"/>
          <w:lang w:eastAsia="ru-RU"/>
        </w:rPr>
        <w:t xml:space="preserve">, сборам, по иным обязательным платежам </w:t>
      </w:r>
      <w:r w:rsidRPr="007729A7">
        <w:rPr>
          <w:rFonts w:ascii="Times New Roman" w:eastAsia="Times New Roman" w:hAnsi="Times New Roman" w:cs="Times New Roman"/>
          <w:sz w:val="28"/>
          <w:szCs w:val="28"/>
          <w:lang w:eastAsia="ru-RU"/>
        </w:rPr>
        <w:t xml:space="preserve"> в бюджеты </w:t>
      </w:r>
      <w:r w:rsidR="00436FC0">
        <w:rPr>
          <w:rFonts w:ascii="Times New Roman" w:eastAsia="Times New Roman" w:hAnsi="Times New Roman" w:cs="Times New Roman"/>
          <w:sz w:val="28"/>
          <w:szCs w:val="28"/>
          <w:lang w:eastAsia="ru-RU"/>
        </w:rPr>
        <w:t xml:space="preserve">бюджетной системы </w:t>
      </w:r>
      <w:r w:rsidRPr="007729A7">
        <w:rPr>
          <w:rFonts w:ascii="Times New Roman" w:eastAsia="Times New Roman" w:hAnsi="Times New Roman" w:cs="Times New Roman"/>
          <w:sz w:val="28"/>
          <w:szCs w:val="28"/>
          <w:lang w:eastAsia="ru-RU"/>
        </w:rPr>
        <w:t>РФ за прошедший календарный год не превышает 25% балансовой стоимости активов по данным финансовой отчетности за последний отчетный период;</w:t>
      </w:r>
    </w:p>
    <w:p w:rsidR="007729A7" w:rsidRPr="007729A7" w:rsidRDefault="007729A7" w:rsidP="005E05B9">
      <w:pPr>
        <w:numPr>
          <w:ilvl w:val="0"/>
          <w:numId w:val="9"/>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 xml:space="preserve">у </w:t>
      </w:r>
      <w:r w:rsidR="007C239E" w:rsidRPr="005E05B9">
        <w:rPr>
          <w:rFonts w:ascii="Times New Roman" w:hAnsi="Times New Roman" w:cs="Times New Roman"/>
          <w:sz w:val="28"/>
          <w:szCs w:val="28"/>
        </w:rPr>
        <w:t>лица, осуществляющего функции единоличного исполнительного органа застройщика, и главного бухгалтера застройщика или иного должностного лица, на которое возложено ведение бухгалтерского учета</w:t>
      </w:r>
      <w:r w:rsidR="007B53F3">
        <w:rPr>
          <w:rFonts w:ascii="Times New Roman" w:hAnsi="Times New Roman" w:cs="Times New Roman"/>
          <w:sz w:val="28"/>
          <w:szCs w:val="28"/>
        </w:rPr>
        <w:t>,</w:t>
      </w:r>
      <w:r w:rsidR="007C239E" w:rsidRPr="005E05B9">
        <w:rPr>
          <w:rFonts w:ascii="Times New Roman" w:hAnsi="Times New Roman" w:cs="Times New Roman"/>
          <w:sz w:val="28"/>
          <w:szCs w:val="28"/>
        </w:rPr>
        <w:t xml:space="preserve"> </w:t>
      </w:r>
      <w:r w:rsidRPr="007729A7">
        <w:rPr>
          <w:rFonts w:ascii="Times New Roman" w:eastAsia="Times New Roman" w:hAnsi="Times New Roman" w:cs="Times New Roman"/>
          <w:sz w:val="28"/>
          <w:szCs w:val="28"/>
          <w:lang w:eastAsia="ru-RU"/>
        </w:rPr>
        <w:t>отсутствует неснятая (непогашенная) судимость за преступления в сфере экономики, к ним не применялись наказания в виде лишения права занимать должности или заниматься деятельностью в сфере строительства, реконструкции, а также административное наказание в виде дисквалификации.</w:t>
      </w:r>
    </w:p>
    <w:p w:rsidR="007C239E" w:rsidRPr="005E05B9" w:rsidRDefault="007C239E" w:rsidP="005E05B9">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5E05B9">
        <w:rPr>
          <w:rFonts w:ascii="Times New Roman" w:eastAsia="Times New Roman" w:hAnsi="Times New Roman" w:cs="Times New Roman"/>
          <w:sz w:val="28"/>
          <w:szCs w:val="28"/>
          <w:lang w:eastAsia="ru-RU"/>
        </w:rPr>
        <w:t xml:space="preserve">С 01.07.2017 </w:t>
      </w:r>
      <w:r w:rsidR="005059B2">
        <w:rPr>
          <w:rFonts w:ascii="Times New Roman" w:eastAsia="Times New Roman" w:hAnsi="Times New Roman" w:cs="Times New Roman"/>
          <w:sz w:val="28"/>
          <w:szCs w:val="28"/>
          <w:lang w:eastAsia="ru-RU"/>
        </w:rPr>
        <w:t xml:space="preserve">года </w:t>
      </w:r>
      <w:r w:rsidRPr="005E05B9">
        <w:rPr>
          <w:rFonts w:ascii="Times New Roman" w:eastAsia="Times New Roman" w:hAnsi="Times New Roman" w:cs="Times New Roman"/>
          <w:sz w:val="28"/>
          <w:szCs w:val="28"/>
          <w:lang w:eastAsia="ru-RU"/>
        </w:rPr>
        <w:t xml:space="preserve">вводится еще одно требование к застройщику: </w:t>
      </w:r>
    </w:p>
    <w:p w:rsidR="007729A7" w:rsidRPr="007729A7" w:rsidRDefault="007C239E" w:rsidP="005E05B9">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5E05B9">
        <w:rPr>
          <w:rFonts w:ascii="Times New Roman" w:eastAsia="Times New Roman" w:hAnsi="Times New Roman" w:cs="Times New Roman"/>
          <w:sz w:val="28"/>
          <w:szCs w:val="28"/>
          <w:lang w:eastAsia="ru-RU"/>
        </w:rPr>
        <w:t xml:space="preserve">- </w:t>
      </w:r>
      <w:r w:rsidR="007729A7" w:rsidRPr="007729A7">
        <w:rPr>
          <w:rFonts w:ascii="Times New Roman" w:eastAsia="Times New Roman" w:hAnsi="Times New Roman" w:cs="Times New Roman"/>
          <w:sz w:val="28"/>
          <w:szCs w:val="28"/>
          <w:lang w:eastAsia="ru-RU"/>
        </w:rPr>
        <w:t>Уставный капитал застройщика должен быть полностью оплачен и составлять не менее чем минимальный размер, указанный в ч. 2.1 ст. 3 Закона № 214-ФЗ</w:t>
      </w:r>
      <w:r w:rsidR="005059B2">
        <w:rPr>
          <w:rFonts w:ascii="Times New Roman" w:eastAsia="Times New Roman" w:hAnsi="Times New Roman" w:cs="Times New Roman"/>
          <w:sz w:val="28"/>
          <w:szCs w:val="28"/>
          <w:lang w:eastAsia="ru-RU"/>
        </w:rPr>
        <w:t>. Данный минимальный размер уставного каптала застройщика устанавливается в</w:t>
      </w:r>
      <w:r w:rsidRPr="005E05B9">
        <w:rPr>
          <w:rFonts w:ascii="Times New Roman" w:eastAsia="Times New Roman" w:hAnsi="Times New Roman" w:cs="Times New Roman"/>
          <w:sz w:val="28"/>
          <w:szCs w:val="28"/>
          <w:lang w:eastAsia="ru-RU"/>
        </w:rPr>
        <w:t xml:space="preserve"> </w:t>
      </w:r>
      <w:r w:rsidR="00A636A9" w:rsidRPr="005E05B9">
        <w:rPr>
          <w:rFonts w:ascii="Times New Roman" w:hAnsi="Times New Roman" w:cs="Times New Roman"/>
          <w:sz w:val="28"/>
          <w:szCs w:val="28"/>
        </w:rPr>
        <w:t>зависимости от максимально допустимой суммы общей площади всех жилых помещений и площади всех нежилых помещений в составе всех многоквартирных домов и (или) иных объектов недвижимости, строительство (создание) которых осуществляется застройщиком с привлечением денежных средств участников долевого строительства и которые не введены в эксплуатацию (далее - максимальная площадь объектов долевого строительства застройщика)</w:t>
      </w:r>
      <w:r w:rsidR="007729A7" w:rsidRPr="007729A7">
        <w:rPr>
          <w:rFonts w:ascii="Times New Roman" w:eastAsia="Times New Roman" w:hAnsi="Times New Roman" w:cs="Times New Roman"/>
          <w:sz w:val="28"/>
          <w:szCs w:val="28"/>
          <w:lang w:eastAsia="ru-RU"/>
        </w:rPr>
        <w:t xml:space="preserve">. </w:t>
      </w:r>
    </w:p>
    <w:p w:rsidR="00A636A9" w:rsidRPr="005E05B9" w:rsidRDefault="00A636A9" w:rsidP="005E05B9">
      <w:pPr>
        <w:spacing w:after="0" w:line="360" w:lineRule="exact"/>
        <w:ind w:left="-567" w:firstLine="567"/>
        <w:jc w:val="both"/>
        <w:rPr>
          <w:rFonts w:ascii="Times New Roman" w:hAnsi="Times New Roman" w:cs="Times New Roman"/>
          <w:sz w:val="28"/>
          <w:szCs w:val="28"/>
        </w:rPr>
      </w:pPr>
      <w:r w:rsidRPr="005E05B9">
        <w:rPr>
          <w:rFonts w:ascii="Times New Roman" w:hAnsi="Times New Roman" w:cs="Times New Roman"/>
          <w:b/>
          <w:sz w:val="28"/>
          <w:szCs w:val="28"/>
        </w:rPr>
        <w:lastRenderedPageBreak/>
        <w:t xml:space="preserve">Что же такое максимальная </w:t>
      </w:r>
      <w:r w:rsidRPr="00436FC0">
        <w:rPr>
          <w:rFonts w:ascii="Times New Roman" w:hAnsi="Times New Roman" w:cs="Times New Roman"/>
          <w:b/>
          <w:sz w:val="28"/>
          <w:szCs w:val="28"/>
        </w:rPr>
        <w:t>площадь объектов долевого строительства застройщика</w:t>
      </w:r>
      <w:r w:rsidRPr="005E05B9">
        <w:rPr>
          <w:rFonts w:ascii="Times New Roman" w:hAnsi="Times New Roman" w:cs="Times New Roman"/>
          <w:sz w:val="28"/>
          <w:szCs w:val="28"/>
        </w:rPr>
        <w:t xml:space="preserve"> </w:t>
      </w:r>
      <w:r w:rsidR="007B53F3">
        <w:rPr>
          <w:rFonts w:ascii="Times New Roman" w:hAnsi="Times New Roman" w:cs="Times New Roman"/>
          <w:sz w:val="28"/>
          <w:szCs w:val="28"/>
        </w:rPr>
        <w:t xml:space="preserve">- </w:t>
      </w:r>
      <w:r w:rsidRPr="005E05B9">
        <w:rPr>
          <w:rFonts w:ascii="Times New Roman" w:hAnsi="Times New Roman" w:cs="Times New Roman"/>
          <w:sz w:val="28"/>
          <w:szCs w:val="28"/>
        </w:rPr>
        <w:t xml:space="preserve">это сумма общей площади всех нежилых помещений и общей площади всех жилых помещений </w:t>
      </w:r>
      <w:r w:rsidR="007B53F3">
        <w:rPr>
          <w:rFonts w:ascii="Times New Roman" w:hAnsi="Times New Roman" w:cs="Times New Roman"/>
          <w:sz w:val="28"/>
          <w:szCs w:val="28"/>
        </w:rPr>
        <w:t>в</w:t>
      </w:r>
      <w:r w:rsidRPr="005E05B9">
        <w:rPr>
          <w:rFonts w:ascii="Times New Roman" w:hAnsi="Times New Roman" w:cs="Times New Roman"/>
          <w:sz w:val="28"/>
          <w:szCs w:val="28"/>
        </w:rPr>
        <w:t xml:space="preserve"> составе всех многоквартирных домов и (или) иных объектов недвижимости, строительство (создание) которых осуществляется застройщиком с привлечением денежных средств участников долевого строительства и которые не введены в эксплуатацию (т. е. учитываются площади всех не сданных в эксплуатацию объектов долевого строительства, привлечение денежных средств которых осуществлялось как до 01.07.2017, так и после 01.07.2017).</w:t>
      </w:r>
    </w:p>
    <w:p w:rsidR="007729A7" w:rsidRPr="00874041" w:rsidRDefault="00992735" w:rsidP="005E05B9">
      <w:pPr>
        <w:spacing w:after="0" w:line="360" w:lineRule="exact"/>
        <w:ind w:left="-567" w:firstLine="567"/>
        <w:jc w:val="both"/>
        <w:rPr>
          <w:rFonts w:ascii="Times New Roman" w:hAnsi="Times New Roman" w:cs="Times New Roman"/>
          <w:b/>
          <w:sz w:val="28"/>
          <w:szCs w:val="28"/>
        </w:rPr>
      </w:pPr>
      <w:r>
        <w:rPr>
          <w:rFonts w:ascii="Times New Roman" w:hAnsi="Times New Roman" w:cs="Times New Roman"/>
          <w:sz w:val="28"/>
          <w:szCs w:val="28"/>
        </w:rPr>
        <w:t>П</w:t>
      </w:r>
      <w:r w:rsidR="00A636A9" w:rsidRPr="005E05B9">
        <w:rPr>
          <w:rFonts w:ascii="Times New Roman" w:hAnsi="Times New Roman" w:cs="Times New Roman"/>
          <w:sz w:val="28"/>
          <w:szCs w:val="28"/>
        </w:rPr>
        <w:t xml:space="preserve">ри расчете </w:t>
      </w:r>
      <w:r w:rsidR="00436FC0" w:rsidRPr="00436FC0">
        <w:rPr>
          <w:rFonts w:ascii="Times New Roman" w:hAnsi="Times New Roman" w:cs="Times New Roman"/>
          <w:sz w:val="28"/>
          <w:szCs w:val="28"/>
        </w:rPr>
        <w:t>максимальной площади объектов долевого строительства</w:t>
      </w:r>
      <w:r w:rsidR="00436FC0" w:rsidRPr="00436FC0">
        <w:rPr>
          <w:rFonts w:ascii="Times New Roman" w:hAnsi="Times New Roman" w:cs="Times New Roman"/>
          <w:b/>
          <w:sz w:val="28"/>
          <w:szCs w:val="28"/>
        </w:rPr>
        <w:t xml:space="preserve"> </w:t>
      </w:r>
      <w:r w:rsidR="00874041" w:rsidRPr="00874041">
        <w:rPr>
          <w:rFonts w:ascii="Times New Roman" w:hAnsi="Times New Roman" w:cs="Times New Roman"/>
          <w:sz w:val="28"/>
          <w:szCs w:val="28"/>
        </w:rPr>
        <w:t>учитывается</w:t>
      </w:r>
      <w:r w:rsidR="00874041">
        <w:rPr>
          <w:rFonts w:ascii="Times New Roman" w:hAnsi="Times New Roman" w:cs="Times New Roman"/>
          <w:b/>
          <w:sz w:val="28"/>
          <w:szCs w:val="28"/>
        </w:rPr>
        <w:t xml:space="preserve"> </w:t>
      </w:r>
      <w:r w:rsidR="00A636A9" w:rsidRPr="005E05B9">
        <w:rPr>
          <w:rFonts w:ascii="Times New Roman" w:hAnsi="Times New Roman" w:cs="Times New Roman"/>
          <w:sz w:val="28"/>
          <w:szCs w:val="28"/>
        </w:rPr>
        <w:t>площад</w:t>
      </w:r>
      <w:r w:rsidR="00436FC0">
        <w:rPr>
          <w:rFonts w:ascii="Times New Roman" w:hAnsi="Times New Roman" w:cs="Times New Roman"/>
          <w:sz w:val="28"/>
          <w:szCs w:val="28"/>
        </w:rPr>
        <w:t>ь</w:t>
      </w:r>
      <w:r w:rsidR="00A636A9" w:rsidRPr="005E05B9">
        <w:rPr>
          <w:rFonts w:ascii="Times New Roman" w:hAnsi="Times New Roman" w:cs="Times New Roman"/>
          <w:sz w:val="28"/>
          <w:szCs w:val="28"/>
        </w:rPr>
        <w:t xml:space="preserve"> жилых помещений </w:t>
      </w:r>
      <w:r w:rsidR="00436FC0" w:rsidRPr="00874041">
        <w:rPr>
          <w:rFonts w:ascii="Times New Roman" w:hAnsi="Times New Roman" w:cs="Times New Roman"/>
          <w:b/>
          <w:sz w:val="28"/>
          <w:szCs w:val="28"/>
        </w:rPr>
        <w:t>без учета площади</w:t>
      </w:r>
      <w:r w:rsidR="00A636A9" w:rsidRPr="00874041">
        <w:rPr>
          <w:rFonts w:ascii="Times New Roman" w:hAnsi="Times New Roman" w:cs="Times New Roman"/>
          <w:b/>
          <w:sz w:val="28"/>
          <w:szCs w:val="28"/>
        </w:rPr>
        <w:t xml:space="preserve"> балконов, лоджий, </w:t>
      </w:r>
      <w:r w:rsidR="00436FC0" w:rsidRPr="00874041">
        <w:rPr>
          <w:rFonts w:ascii="Times New Roman" w:hAnsi="Times New Roman" w:cs="Times New Roman"/>
          <w:b/>
          <w:sz w:val="28"/>
          <w:szCs w:val="28"/>
        </w:rPr>
        <w:t xml:space="preserve">веранд, </w:t>
      </w:r>
      <w:r w:rsidR="00A636A9" w:rsidRPr="00874041">
        <w:rPr>
          <w:rFonts w:ascii="Times New Roman" w:hAnsi="Times New Roman" w:cs="Times New Roman"/>
          <w:b/>
          <w:sz w:val="28"/>
          <w:szCs w:val="28"/>
        </w:rPr>
        <w:t>террас</w:t>
      </w:r>
      <w:r w:rsidR="00436FC0" w:rsidRPr="00874041">
        <w:rPr>
          <w:rFonts w:ascii="Times New Roman" w:hAnsi="Times New Roman" w:cs="Times New Roman"/>
          <w:b/>
          <w:sz w:val="28"/>
          <w:szCs w:val="28"/>
        </w:rPr>
        <w:t>.</w:t>
      </w:r>
      <w:r w:rsidR="00A636A9" w:rsidRPr="00874041">
        <w:rPr>
          <w:rFonts w:ascii="Times New Roman" w:hAnsi="Times New Roman" w:cs="Times New Roman"/>
          <w:b/>
          <w:sz w:val="28"/>
          <w:szCs w:val="28"/>
        </w:rPr>
        <w:t xml:space="preserve">  </w:t>
      </w:r>
    </w:p>
    <w:p w:rsidR="005059B2" w:rsidRPr="005E05B9" w:rsidRDefault="005059B2" w:rsidP="005E05B9">
      <w:pPr>
        <w:spacing w:after="0" w:line="360" w:lineRule="exact"/>
        <w:ind w:left="-567" w:firstLine="567"/>
        <w:jc w:val="both"/>
        <w:rPr>
          <w:rFonts w:ascii="Times New Roman" w:hAnsi="Times New Roman" w:cs="Times New Roman"/>
          <w:color w:val="FF0000"/>
          <w:sz w:val="28"/>
          <w:szCs w:val="28"/>
        </w:rPr>
      </w:pPr>
      <w:r>
        <w:rPr>
          <w:rFonts w:ascii="Times New Roman" w:hAnsi="Times New Roman" w:cs="Times New Roman"/>
          <w:sz w:val="28"/>
          <w:szCs w:val="28"/>
        </w:rPr>
        <w:t>Размер уставного капитала застройщика должен будет составлять от 2,5 миллионов рублей при максимальной площади объектов до 1500 кв. м., до 1,5 миллиардов рублей при максимальной площади более 500 000 кв. м.</w:t>
      </w:r>
    </w:p>
    <w:p w:rsidR="005E05B9" w:rsidRDefault="005E05B9" w:rsidP="005E05B9">
      <w:pPr>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Если уставный капитал застройщика не соответствует установленному размеру, застройщик обязан заключить договоры с поручителями в соответствии со ст. 15.3 Закона № 214-ФЗ.</w:t>
      </w:r>
    </w:p>
    <w:p w:rsidR="00FB07B2" w:rsidRPr="00FB07B2" w:rsidRDefault="00FB07B2" w:rsidP="00FB07B2">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FB07B2">
        <w:rPr>
          <w:rFonts w:ascii="Times New Roman" w:eastAsia="Times New Roman" w:hAnsi="Times New Roman" w:cs="Times New Roman"/>
          <w:sz w:val="28"/>
          <w:szCs w:val="28"/>
          <w:lang w:eastAsia="ru-RU"/>
        </w:rPr>
        <w:t>Если застройщик не удовлетворяет этим же требованиям </w:t>
      </w:r>
      <w:r w:rsidRPr="00FB07B2">
        <w:rPr>
          <w:rFonts w:ascii="Times New Roman" w:eastAsia="Times New Roman" w:hAnsi="Times New Roman" w:cs="Times New Roman"/>
          <w:b/>
          <w:bCs/>
          <w:sz w:val="28"/>
          <w:szCs w:val="28"/>
          <w:lang w:eastAsia="ru-RU"/>
        </w:rPr>
        <w:t>ПОСЛЕ </w:t>
      </w:r>
      <w:r w:rsidRPr="00FB07B2">
        <w:rPr>
          <w:rFonts w:ascii="Times New Roman" w:eastAsia="Times New Roman" w:hAnsi="Times New Roman" w:cs="Times New Roman"/>
          <w:sz w:val="28"/>
          <w:szCs w:val="28"/>
          <w:lang w:eastAsia="ru-RU"/>
        </w:rPr>
        <w:t>даты направления проектной декларации, то он лишается права привлекать денежные средства в случае:</w:t>
      </w:r>
    </w:p>
    <w:p w:rsidR="00FB07B2" w:rsidRPr="00FB07B2" w:rsidRDefault="00FB07B2" w:rsidP="00FB07B2">
      <w:pPr>
        <w:numPr>
          <w:ilvl w:val="0"/>
          <w:numId w:val="11"/>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FB07B2">
        <w:rPr>
          <w:rFonts w:ascii="Times New Roman" w:eastAsia="Times New Roman" w:hAnsi="Times New Roman" w:cs="Times New Roman"/>
          <w:sz w:val="28"/>
          <w:szCs w:val="28"/>
          <w:lang w:eastAsia="ru-RU"/>
        </w:rPr>
        <w:t>вступления в силу решения арбитражного суда о ликвидации юридического лица застройщика или о введении в отношении его одной из процедур, применяемых в деле о банкротстве;</w:t>
      </w:r>
    </w:p>
    <w:p w:rsidR="00FB07B2" w:rsidRPr="00FB07B2" w:rsidRDefault="00FB07B2" w:rsidP="00FB07B2">
      <w:pPr>
        <w:numPr>
          <w:ilvl w:val="0"/>
          <w:numId w:val="11"/>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FB07B2">
        <w:rPr>
          <w:rFonts w:ascii="Times New Roman" w:eastAsia="Times New Roman" w:hAnsi="Times New Roman" w:cs="Times New Roman"/>
          <w:sz w:val="28"/>
          <w:szCs w:val="28"/>
          <w:lang w:eastAsia="ru-RU"/>
        </w:rPr>
        <w:t>вступления в силу решения арбитражного суда о приостановлении деятельности застройщика в качестве меры административного наказания;</w:t>
      </w:r>
    </w:p>
    <w:p w:rsidR="00FB07B2" w:rsidRPr="00FB07B2" w:rsidRDefault="00FB07B2" w:rsidP="00FB07B2">
      <w:pPr>
        <w:numPr>
          <w:ilvl w:val="0"/>
          <w:numId w:val="11"/>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FB07B2">
        <w:rPr>
          <w:rFonts w:ascii="Times New Roman" w:eastAsia="Times New Roman" w:hAnsi="Times New Roman" w:cs="Times New Roman"/>
          <w:sz w:val="28"/>
          <w:szCs w:val="28"/>
          <w:lang w:eastAsia="ru-RU"/>
        </w:rPr>
        <w:t>принятия решения о ликвидации юридического лица-застройщика учредителями.</w:t>
      </w:r>
    </w:p>
    <w:p w:rsidR="00FB07B2" w:rsidRPr="00FB07B2" w:rsidRDefault="00FB07B2" w:rsidP="00FB07B2">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FB07B2">
        <w:rPr>
          <w:rFonts w:ascii="Times New Roman" w:eastAsia="Times New Roman" w:hAnsi="Times New Roman" w:cs="Times New Roman"/>
          <w:b/>
          <w:bCs/>
          <w:i/>
          <w:iCs/>
          <w:sz w:val="28"/>
          <w:szCs w:val="28"/>
          <w:lang w:eastAsia="ru-RU"/>
        </w:rPr>
        <w:t>Если одно из указанных событий произошло?</w:t>
      </w:r>
    </w:p>
    <w:p w:rsidR="00FB07B2" w:rsidRPr="00FB07B2" w:rsidRDefault="00FB07B2" w:rsidP="00FB07B2">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FB07B2">
        <w:rPr>
          <w:rFonts w:ascii="Times New Roman" w:eastAsia="Times New Roman" w:hAnsi="Times New Roman" w:cs="Times New Roman"/>
          <w:sz w:val="28"/>
          <w:szCs w:val="28"/>
          <w:lang w:eastAsia="ru-RU"/>
        </w:rPr>
        <w:t xml:space="preserve">Органы, принявшие соответствующие решения, должны уведомить Министерство в течение одного рабочего дня. Министерство обязано известить орган государственной регистрации в течение одного рабочего дня об отсутствии у соответствующего застройщика права привлекать денежные средства </w:t>
      </w:r>
      <w:r w:rsidR="005059B2">
        <w:rPr>
          <w:rFonts w:ascii="Times New Roman" w:eastAsia="Times New Roman" w:hAnsi="Times New Roman" w:cs="Times New Roman"/>
          <w:sz w:val="28"/>
          <w:szCs w:val="28"/>
          <w:lang w:eastAsia="ru-RU"/>
        </w:rPr>
        <w:t>граждан-участников долевого строительства</w:t>
      </w:r>
      <w:r w:rsidRPr="00FB07B2">
        <w:rPr>
          <w:rFonts w:ascii="Times New Roman" w:eastAsia="Times New Roman" w:hAnsi="Times New Roman" w:cs="Times New Roman"/>
          <w:sz w:val="28"/>
          <w:szCs w:val="28"/>
          <w:lang w:eastAsia="ru-RU"/>
        </w:rPr>
        <w:t xml:space="preserve">. Это будет являться основанием </w:t>
      </w:r>
      <w:r w:rsidR="004958F6">
        <w:rPr>
          <w:rFonts w:ascii="Times New Roman" w:eastAsia="Times New Roman" w:hAnsi="Times New Roman" w:cs="Times New Roman"/>
          <w:sz w:val="28"/>
          <w:szCs w:val="28"/>
          <w:lang w:eastAsia="ru-RU"/>
        </w:rPr>
        <w:t>дл</w:t>
      </w:r>
      <w:r w:rsidRPr="00FB07B2">
        <w:rPr>
          <w:rFonts w:ascii="Times New Roman" w:eastAsia="Times New Roman" w:hAnsi="Times New Roman" w:cs="Times New Roman"/>
          <w:sz w:val="28"/>
          <w:szCs w:val="28"/>
          <w:lang w:eastAsia="ru-RU"/>
        </w:rPr>
        <w:t>я приостановления регистрации договоров участия в долевом строительстве.</w:t>
      </w:r>
    </w:p>
    <w:p w:rsidR="00FB07B2" w:rsidRDefault="00FB07B2" w:rsidP="00FB07B2">
      <w:pPr>
        <w:spacing w:after="0" w:line="360" w:lineRule="exact"/>
        <w:ind w:left="-567" w:firstLine="567"/>
        <w:jc w:val="both"/>
        <w:rPr>
          <w:rFonts w:ascii="Times New Roman" w:hAnsi="Times New Roman" w:cs="Times New Roman"/>
          <w:sz w:val="28"/>
          <w:szCs w:val="28"/>
        </w:rPr>
      </w:pPr>
      <w:r w:rsidRPr="00FB07B2">
        <w:rPr>
          <w:rFonts w:ascii="Times New Roman" w:hAnsi="Times New Roman" w:cs="Times New Roman"/>
          <w:sz w:val="28"/>
          <w:szCs w:val="28"/>
        </w:rPr>
        <w:t xml:space="preserve">В случае привлечения денежных средств граждан для строительства лицом, не имеющим на это права и (или) привлекающим денежные средства граждан для строительства в нарушение требований, установленных </w:t>
      </w:r>
      <w:hyperlink w:anchor="Par36" w:tooltip="2. Привлечение денежных средств граждан, связанное с возникающим у граждан правом собственности на жилые помещения в многоквартирных домах, которые на момент привлечения таких денежных средств граждан не введены в эксплуатацию в порядке, установленном законода" w:history="1">
        <w:r w:rsidRPr="00FB07B2">
          <w:rPr>
            <w:rFonts w:ascii="Times New Roman" w:hAnsi="Times New Roman" w:cs="Times New Roman"/>
            <w:sz w:val="28"/>
            <w:szCs w:val="28"/>
          </w:rPr>
          <w:t>частью 2 статьи 1</w:t>
        </w:r>
      </w:hyperlink>
      <w:r w:rsidRPr="00FB07B2">
        <w:rPr>
          <w:rFonts w:ascii="Times New Roman" w:hAnsi="Times New Roman" w:cs="Times New Roman"/>
          <w:sz w:val="28"/>
          <w:szCs w:val="28"/>
        </w:rPr>
        <w:t xml:space="preserve"> </w:t>
      </w:r>
      <w:r w:rsidRPr="007729A7">
        <w:rPr>
          <w:rFonts w:ascii="Times New Roman" w:eastAsia="Times New Roman" w:hAnsi="Times New Roman" w:cs="Times New Roman"/>
          <w:sz w:val="28"/>
          <w:szCs w:val="28"/>
          <w:lang w:eastAsia="ru-RU"/>
        </w:rPr>
        <w:t>Закона № 214-ФЗ</w:t>
      </w:r>
      <w:r w:rsidRPr="00FB07B2">
        <w:rPr>
          <w:rFonts w:ascii="Times New Roman" w:hAnsi="Times New Roman" w:cs="Times New Roman"/>
          <w:sz w:val="28"/>
          <w:szCs w:val="28"/>
        </w:rPr>
        <w:t xml:space="preserve">, гражданин может потребовать от данного лица немедленного возврата переданных ему денежных средств, уплаты в двойном размере предусмотренных </w:t>
      </w:r>
      <w:hyperlink r:id="rId10" w:tooltip="&quot;Гражданский кодекс Российской Федерации (часть первая)&quot; от 30.11.1994 N 51-ФЗ (ред. от 03.07.2016) (с изм. и доп., вступ. в силу с 02.10.2016)------------ Недействующая редакция{КонсультантПлюс}" w:history="1">
        <w:r w:rsidRPr="00FB07B2">
          <w:rPr>
            <w:rFonts w:ascii="Times New Roman" w:hAnsi="Times New Roman" w:cs="Times New Roman"/>
            <w:sz w:val="28"/>
            <w:szCs w:val="28"/>
          </w:rPr>
          <w:t>статьей 395</w:t>
        </w:r>
      </w:hyperlink>
      <w:r w:rsidRPr="00FB07B2">
        <w:rPr>
          <w:rFonts w:ascii="Times New Roman" w:hAnsi="Times New Roman" w:cs="Times New Roman"/>
          <w:sz w:val="28"/>
          <w:szCs w:val="28"/>
        </w:rPr>
        <w:t xml:space="preserve"> Гражданского кодекса Российской Федерации процентов от суммы этих средств и возмещения сверх суммы процентов причиненных гражданину убытков.</w:t>
      </w:r>
    </w:p>
    <w:p w:rsidR="00E65A0B" w:rsidRDefault="00E65A0B" w:rsidP="00E65A0B">
      <w:pPr>
        <w:pStyle w:val="2"/>
        <w:shd w:val="clear" w:color="auto" w:fill="FFFFFF"/>
        <w:spacing w:before="0" w:beforeAutospacing="0" w:after="0" w:afterAutospacing="0" w:line="360" w:lineRule="exact"/>
        <w:ind w:left="-567" w:firstLine="567"/>
        <w:jc w:val="center"/>
        <w:rPr>
          <w:sz w:val="28"/>
          <w:szCs w:val="28"/>
        </w:rPr>
      </w:pPr>
    </w:p>
    <w:p w:rsidR="00FB07B2" w:rsidRPr="00E65A0B" w:rsidRDefault="00FB07B2" w:rsidP="00E65A0B">
      <w:pPr>
        <w:pStyle w:val="2"/>
        <w:shd w:val="clear" w:color="auto" w:fill="FFFFFF"/>
        <w:spacing w:before="0" w:beforeAutospacing="0" w:after="0" w:afterAutospacing="0" w:line="360" w:lineRule="exact"/>
        <w:ind w:left="-567" w:firstLine="567"/>
        <w:jc w:val="center"/>
        <w:rPr>
          <w:sz w:val="28"/>
          <w:szCs w:val="28"/>
        </w:rPr>
      </w:pPr>
      <w:r w:rsidRPr="00E65A0B">
        <w:rPr>
          <w:sz w:val="28"/>
          <w:szCs w:val="28"/>
        </w:rPr>
        <w:t>Привлечение поручителей в случае несоответствия застройщика требованию о размере уставного капитала</w:t>
      </w:r>
    </w:p>
    <w:p w:rsidR="004958F6" w:rsidRDefault="004958F6" w:rsidP="00E65A0B">
      <w:pPr>
        <w:pStyle w:val="a3"/>
        <w:shd w:val="clear" w:color="auto" w:fill="FFFFFF"/>
        <w:spacing w:before="0" w:beforeAutospacing="0" w:after="0" w:afterAutospacing="0" w:line="360" w:lineRule="exact"/>
        <w:ind w:left="-567" w:firstLine="567"/>
        <w:jc w:val="both"/>
        <w:rPr>
          <w:sz w:val="28"/>
          <w:szCs w:val="28"/>
        </w:rPr>
      </w:pPr>
    </w:p>
    <w:p w:rsidR="00FB07B2" w:rsidRPr="00E65A0B" w:rsidRDefault="00FB07B2" w:rsidP="00E65A0B">
      <w:pPr>
        <w:pStyle w:val="a3"/>
        <w:shd w:val="clear" w:color="auto" w:fill="FFFFFF"/>
        <w:spacing w:before="0" w:beforeAutospacing="0" w:after="0" w:afterAutospacing="0" w:line="360" w:lineRule="exact"/>
        <w:ind w:left="-567" w:firstLine="567"/>
        <w:jc w:val="both"/>
        <w:rPr>
          <w:sz w:val="28"/>
          <w:szCs w:val="28"/>
        </w:rPr>
      </w:pPr>
      <w:r w:rsidRPr="00E65A0B">
        <w:rPr>
          <w:sz w:val="28"/>
          <w:szCs w:val="28"/>
        </w:rPr>
        <w:t>Если уставный капитал застройщика не соответствует минимально предусмотренному размеру, то застройщик обязан в порядке, установленном новой ст. 15.3 Закона № 214-ФЗ, заключить договор поручительства с одним или несколькими юридическими лицами.</w:t>
      </w:r>
    </w:p>
    <w:p w:rsidR="00FB07B2" w:rsidRPr="00E65A0B" w:rsidRDefault="00FB07B2" w:rsidP="00E65A0B">
      <w:pPr>
        <w:pStyle w:val="a3"/>
        <w:shd w:val="clear" w:color="auto" w:fill="FFFFFF"/>
        <w:spacing w:before="0" w:beforeAutospacing="0" w:after="0" w:afterAutospacing="0" w:line="360" w:lineRule="exact"/>
        <w:ind w:left="-567" w:firstLine="567"/>
        <w:jc w:val="both"/>
        <w:rPr>
          <w:sz w:val="28"/>
          <w:szCs w:val="28"/>
        </w:rPr>
      </w:pPr>
      <w:r w:rsidRPr="00E65A0B">
        <w:rPr>
          <w:sz w:val="28"/>
          <w:szCs w:val="28"/>
        </w:rPr>
        <w:t>Поручитель или сопоручители обязываются перед участниками долевого строительства отвечать за исполнение застройщиком его обязательств по договорам участия в долевом строительстве в полном объеме.</w:t>
      </w:r>
    </w:p>
    <w:p w:rsidR="00FB07B2" w:rsidRPr="00E65A0B" w:rsidRDefault="00FB07B2" w:rsidP="00E65A0B">
      <w:pPr>
        <w:pStyle w:val="a3"/>
        <w:shd w:val="clear" w:color="auto" w:fill="FFFFFF"/>
        <w:spacing w:before="0" w:beforeAutospacing="0" w:after="0" w:afterAutospacing="0" w:line="360" w:lineRule="exact"/>
        <w:ind w:left="-567" w:firstLine="567"/>
        <w:jc w:val="both"/>
        <w:rPr>
          <w:sz w:val="28"/>
          <w:szCs w:val="28"/>
        </w:rPr>
      </w:pPr>
      <w:r w:rsidRPr="00E65A0B">
        <w:rPr>
          <w:sz w:val="28"/>
          <w:szCs w:val="28"/>
        </w:rPr>
        <w:t xml:space="preserve">Поручителем/сопоручителем может быть юридическое лицо, которое является учредителем (участником) юридического лица–застройщика одновременно соответствующее тем же требованиям, </w:t>
      </w:r>
      <w:r w:rsidR="00E65A0B" w:rsidRPr="00E65A0B">
        <w:rPr>
          <w:sz w:val="28"/>
          <w:szCs w:val="28"/>
        </w:rPr>
        <w:t>установленным пунктами 2-8 части 2 статьи 3 Закона № 214-ФЗ</w:t>
      </w:r>
      <w:r w:rsidRPr="00E65A0B">
        <w:rPr>
          <w:sz w:val="28"/>
          <w:szCs w:val="28"/>
        </w:rPr>
        <w:t>.</w:t>
      </w:r>
    </w:p>
    <w:p w:rsidR="00FB07B2" w:rsidRPr="00E65A0B" w:rsidRDefault="00FB07B2" w:rsidP="00E65A0B">
      <w:pPr>
        <w:pStyle w:val="a3"/>
        <w:shd w:val="clear" w:color="auto" w:fill="FFFFFF"/>
        <w:spacing w:before="0" w:beforeAutospacing="0" w:after="0" w:afterAutospacing="0" w:line="360" w:lineRule="exact"/>
        <w:ind w:left="-567" w:firstLine="567"/>
        <w:jc w:val="both"/>
        <w:rPr>
          <w:sz w:val="28"/>
          <w:szCs w:val="28"/>
        </w:rPr>
      </w:pPr>
      <w:r w:rsidRPr="00E65A0B">
        <w:rPr>
          <w:sz w:val="28"/>
          <w:szCs w:val="28"/>
        </w:rPr>
        <w:t>Договор поручительства подлежит нотариальному удостоверению и заключается</w:t>
      </w:r>
      <w:r w:rsidRPr="00E65A0B">
        <w:rPr>
          <w:rStyle w:val="apple-converted-space"/>
          <w:b/>
          <w:bCs/>
          <w:sz w:val="28"/>
          <w:szCs w:val="28"/>
        </w:rPr>
        <w:t> </w:t>
      </w:r>
      <w:r w:rsidRPr="00E65A0B">
        <w:rPr>
          <w:rStyle w:val="a4"/>
          <w:sz w:val="28"/>
          <w:szCs w:val="28"/>
        </w:rPr>
        <w:t>до</w:t>
      </w:r>
      <w:r w:rsidRPr="00E65A0B">
        <w:rPr>
          <w:rStyle w:val="apple-converted-space"/>
          <w:sz w:val="28"/>
          <w:szCs w:val="28"/>
        </w:rPr>
        <w:t> </w:t>
      </w:r>
      <w:r w:rsidRPr="00E65A0B">
        <w:rPr>
          <w:sz w:val="28"/>
          <w:szCs w:val="28"/>
        </w:rPr>
        <w:t xml:space="preserve">государственной регистрации первого договора участия в долевом строительстве. </w:t>
      </w:r>
      <w:r w:rsidR="004958F6">
        <w:rPr>
          <w:sz w:val="28"/>
          <w:szCs w:val="28"/>
        </w:rPr>
        <w:t xml:space="preserve">Договор </w:t>
      </w:r>
      <w:r w:rsidRPr="00E65A0B">
        <w:rPr>
          <w:sz w:val="28"/>
          <w:szCs w:val="28"/>
        </w:rPr>
        <w:t>также предусматривает солидарную или субсидиарную ответственность поручителя перед участником долевого строительства в том же объеме, как и у застройщика, включая цену договора участия в долевом строительстве, уплату неустоек, гарантии качества объекта долевого строительства, уплату процентов за пользование чужими денежными средствами, возмещение судебных издержек и других убытков дольщика.</w:t>
      </w:r>
    </w:p>
    <w:p w:rsidR="00FB07B2" w:rsidRPr="00E65A0B" w:rsidRDefault="00FB07B2" w:rsidP="00E65A0B">
      <w:pPr>
        <w:pStyle w:val="a3"/>
        <w:shd w:val="clear" w:color="auto" w:fill="FFFFFF"/>
        <w:spacing w:before="0" w:beforeAutospacing="0" w:after="0" w:afterAutospacing="0" w:line="360" w:lineRule="exact"/>
        <w:ind w:left="-567" w:firstLine="567"/>
        <w:jc w:val="both"/>
        <w:rPr>
          <w:sz w:val="28"/>
          <w:szCs w:val="28"/>
        </w:rPr>
      </w:pPr>
      <w:r w:rsidRPr="00E65A0B">
        <w:rPr>
          <w:sz w:val="28"/>
          <w:szCs w:val="28"/>
        </w:rPr>
        <w:t>Срок действия поручительства должен быть не менее чем на два года больше предусмотренного договором участия в долевом строительстве срока передачи объекта долевого строительства участнику.</w:t>
      </w:r>
    </w:p>
    <w:p w:rsidR="00FB07B2" w:rsidRPr="00E65A0B" w:rsidRDefault="00FB07B2" w:rsidP="007B53F3">
      <w:pPr>
        <w:pStyle w:val="a3"/>
        <w:shd w:val="clear" w:color="auto" w:fill="FFFFFF"/>
        <w:spacing w:before="0" w:beforeAutospacing="0" w:after="0" w:afterAutospacing="0" w:line="360" w:lineRule="exact"/>
        <w:ind w:left="-567" w:firstLine="567"/>
        <w:jc w:val="both"/>
        <w:rPr>
          <w:sz w:val="28"/>
          <w:szCs w:val="28"/>
        </w:rPr>
      </w:pPr>
      <w:r w:rsidRPr="00E65A0B">
        <w:rPr>
          <w:sz w:val="28"/>
          <w:szCs w:val="28"/>
        </w:rPr>
        <w:t>Условия поручительства и сведения о поручителе/сопоручителях застройщик обязан довести до сведения лица, намеренного заключить договор участия в долевом строительстве.</w:t>
      </w:r>
    </w:p>
    <w:p w:rsidR="00C34DAB" w:rsidRDefault="00C34DAB" w:rsidP="00C34DAB">
      <w:pPr>
        <w:pStyle w:val="2"/>
        <w:shd w:val="clear" w:color="auto" w:fill="FFFFFF"/>
        <w:spacing w:before="0" w:beforeAutospacing="0" w:after="0" w:afterAutospacing="0" w:line="360" w:lineRule="exact"/>
        <w:ind w:left="-567" w:firstLine="567"/>
        <w:jc w:val="both"/>
        <w:rPr>
          <w:sz w:val="28"/>
          <w:szCs w:val="28"/>
        </w:rPr>
      </w:pPr>
    </w:p>
    <w:p w:rsidR="00E65A0B" w:rsidRPr="00C34DAB" w:rsidRDefault="00E65A0B" w:rsidP="00874F6F">
      <w:pPr>
        <w:pStyle w:val="2"/>
        <w:shd w:val="clear" w:color="auto" w:fill="FFFFFF"/>
        <w:spacing w:before="0" w:beforeAutospacing="0" w:after="0" w:afterAutospacing="0" w:line="360" w:lineRule="exact"/>
        <w:ind w:left="-567" w:firstLine="567"/>
        <w:jc w:val="center"/>
        <w:rPr>
          <w:sz w:val="28"/>
          <w:szCs w:val="28"/>
        </w:rPr>
      </w:pPr>
      <w:r w:rsidRPr="00C34DAB">
        <w:rPr>
          <w:sz w:val="28"/>
          <w:szCs w:val="28"/>
        </w:rPr>
        <w:t>Требования к договору участия в долевом строительстве</w:t>
      </w:r>
    </w:p>
    <w:p w:rsidR="004958F6" w:rsidRDefault="00874041" w:rsidP="002D368E">
      <w:pPr>
        <w:pStyle w:val="ConsPlusNormal"/>
        <w:spacing w:before="120" w:line="360" w:lineRule="exact"/>
        <w:ind w:left="-567" w:firstLine="567"/>
        <w:jc w:val="both"/>
        <w:rPr>
          <w:rFonts w:ascii="Times New Roman" w:hAnsi="Times New Roman" w:cs="Times New Roman"/>
          <w:sz w:val="28"/>
          <w:szCs w:val="28"/>
        </w:rPr>
      </w:pPr>
      <w:r>
        <w:rPr>
          <w:rFonts w:ascii="Times New Roman" w:hAnsi="Times New Roman" w:cs="Times New Roman"/>
          <w:sz w:val="28"/>
          <w:szCs w:val="28"/>
        </w:rPr>
        <w:t>Т</w:t>
      </w:r>
      <w:r w:rsidR="004958F6">
        <w:rPr>
          <w:rFonts w:ascii="Times New Roman" w:hAnsi="Times New Roman" w:cs="Times New Roman"/>
          <w:sz w:val="28"/>
          <w:szCs w:val="28"/>
        </w:rPr>
        <w:t>ребования</w:t>
      </w:r>
      <w:r>
        <w:rPr>
          <w:rFonts w:ascii="Times New Roman" w:hAnsi="Times New Roman" w:cs="Times New Roman"/>
          <w:sz w:val="28"/>
          <w:szCs w:val="28"/>
        </w:rPr>
        <w:t>,</w:t>
      </w:r>
      <w:r w:rsidR="004958F6">
        <w:rPr>
          <w:rFonts w:ascii="Times New Roman" w:hAnsi="Times New Roman" w:cs="Times New Roman"/>
          <w:sz w:val="28"/>
          <w:szCs w:val="28"/>
        </w:rPr>
        <w:t xml:space="preserve"> предъявля</w:t>
      </w:r>
      <w:r>
        <w:rPr>
          <w:rFonts w:ascii="Times New Roman" w:hAnsi="Times New Roman" w:cs="Times New Roman"/>
          <w:sz w:val="28"/>
          <w:szCs w:val="28"/>
        </w:rPr>
        <w:t>емые</w:t>
      </w:r>
      <w:r w:rsidR="004958F6">
        <w:rPr>
          <w:rFonts w:ascii="Times New Roman" w:hAnsi="Times New Roman" w:cs="Times New Roman"/>
          <w:sz w:val="28"/>
          <w:szCs w:val="28"/>
        </w:rPr>
        <w:t xml:space="preserve"> к договору участия в долевом строительстве с </w:t>
      </w:r>
      <w:r w:rsidR="00B672E4" w:rsidRPr="00C34DAB">
        <w:rPr>
          <w:rFonts w:ascii="Times New Roman" w:hAnsi="Times New Roman" w:cs="Times New Roman"/>
          <w:sz w:val="28"/>
          <w:szCs w:val="28"/>
        </w:rPr>
        <w:t>01.01.2017</w:t>
      </w:r>
      <w:r w:rsidR="004958F6">
        <w:rPr>
          <w:rFonts w:ascii="Times New Roman" w:hAnsi="Times New Roman" w:cs="Times New Roman"/>
          <w:sz w:val="28"/>
          <w:szCs w:val="28"/>
        </w:rPr>
        <w:t>.</w:t>
      </w:r>
    </w:p>
    <w:p w:rsidR="00B672E4" w:rsidRPr="00874041" w:rsidRDefault="004958F6" w:rsidP="00C34DAB">
      <w:pPr>
        <w:pStyle w:val="ConsPlusNormal"/>
        <w:spacing w:line="360" w:lineRule="exact"/>
        <w:ind w:left="-567" w:firstLine="567"/>
        <w:jc w:val="both"/>
        <w:rPr>
          <w:rFonts w:ascii="Times New Roman" w:hAnsi="Times New Roman" w:cs="Times New Roman"/>
          <w:b/>
          <w:sz w:val="28"/>
          <w:szCs w:val="28"/>
        </w:rPr>
      </w:pPr>
      <w:proofErr w:type="gramStart"/>
      <w:r>
        <w:rPr>
          <w:rFonts w:ascii="Times New Roman" w:hAnsi="Times New Roman" w:cs="Times New Roman"/>
          <w:sz w:val="28"/>
          <w:szCs w:val="28"/>
        </w:rPr>
        <w:t>С</w:t>
      </w:r>
      <w:r w:rsidR="00B672E4" w:rsidRPr="00C34DAB">
        <w:rPr>
          <w:rFonts w:ascii="Times New Roman" w:hAnsi="Times New Roman" w:cs="Times New Roman"/>
          <w:sz w:val="28"/>
          <w:szCs w:val="28"/>
        </w:rPr>
        <w:t>огласно ч</w:t>
      </w:r>
      <w:r w:rsidR="00874041">
        <w:rPr>
          <w:rFonts w:ascii="Times New Roman" w:hAnsi="Times New Roman" w:cs="Times New Roman"/>
          <w:sz w:val="28"/>
          <w:szCs w:val="28"/>
        </w:rPr>
        <w:t>.</w:t>
      </w:r>
      <w:r w:rsidR="00B672E4" w:rsidRPr="00C34DAB">
        <w:rPr>
          <w:rFonts w:ascii="Times New Roman" w:hAnsi="Times New Roman" w:cs="Times New Roman"/>
          <w:sz w:val="28"/>
          <w:szCs w:val="28"/>
        </w:rPr>
        <w:t xml:space="preserve"> 4 ст</w:t>
      </w:r>
      <w:r w:rsidR="00874041">
        <w:rPr>
          <w:rFonts w:ascii="Times New Roman" w:hAnsi="Times New Roman" w:cs="Times New Roman"/>
          <w:sz w:val="28"/>
          <w:szCs w:val="28"/>
        </w:rPr>
        <w:t>.</w:t>
      </w:r>
      <w:r w:rsidR="00B672E4" w:rsidRPr="00C34DAB">
        <w:rPr>
          <w:rFonts w:ascii="Times New Roman" w:hAnsi="Times New Roman" w:cs="Times New Roman"/>
          <w:sz w:val="28"/>
          <w:szCs w:val="28"/>
        </w:rPr>
        <w:t xml:space="preserve"> 4 Закона № 214-ФЗ</w:t>
      </w:r>
      <w:r w:rsidR="00B672E4" w:rsidRPr="00C34DAB">
        <w:rPr>
          <w:rStyle w:val="apple-converted-space"/>
          <w:rFonts w:ascii="Times New Roman" w:hAnsi="Times New Roman" w:cs="Times New Roman"/>
          <w:sz w:val="28"/>
          <w:szCs w:val="28"/>
        </w:rPr>
        <w:t xml:space="preserve"> договор должен содержать помимо определения </w:t>
      </w:r>
      <w:r w:rsidR="00B672E4" w:rsidRPr="00C34DAB">
        <w:rPr>
          <w:rFonts w:ascii="Times New Roman" w:hAnsi="Times New Roman" w:cs="Times New Roman"/>
          <w:sz w:val="28"/>
          <w:szCs w:val="28"/>
        </w:rPr>
        <w:t xml:space="preserve">подлежащего передаче конкретного объекта долевого строительства в соответствии с проектной документацией, также </w:t>
      </w:r>
      <w:r w:rsidR="00B672E4" w:rsidRPr="00874041">
        <w:rPr>
          <w:rFonts w:ascii="Times New Roman" w:hAnsi="Times New Roman" w:cs="Times New Roman"/>
          <w:b/>
          <w:sz w:val="28"/>
          <w:szCs w:val="28"/>
        </w:rPr>
        <w:t xml:space="preserve">план объекта долевого </w:t>
      </w:r>
      <w:r w:rsidR="00B672E4" w:rsidRPr="00874041">
        <w:rPr>
          <w:rFonts w:ascii="Times New Roman" w:hAnsi="Times New Roman" w:cs="Times New Roman"/>
          <w:b/>
          <w:sz w:val="28"/>
          <w:szCs w:val="28"/>
        </w:rPr>
        <w:lastRenderedPageBreak/>
        <w:t>строительства, отображающий в графической форме (схема, чертеж) расположение по отношению друг к другу частей являющегося объектом долевого строительства жилого помещения (комнат, помещений вспомогательного использования, лоджий, веранд, балконов, террас) или частей являющегося объектом долевого</w:t>
      </w:r>
      <w:proofErr w:type="gramEnd"/>
      <w:r w:rsidR="00B672E4" w:rsidRPr="00874041">
        <w:rPr>
          <w:rFonts w:ascii="Times New Roman" w:hAnsi="Times New Roman" w:cs="Times New Roman"/>
          <w:b/>
          <w:sz w:val="28"/>
          <w:szCs w:val="28"/>
        </w:rPr>
        <w:t xml:space="preserve"> </w:t>
      </w:r>
      <w:proofErr w:type="gramStart"/>
      <w:r w:rsidR="00B672E4" w:rsidRPr="00874041">
        <w:rPr>
          <w:rFonts w:ascii="Times New Roman" w:hAnsi="Times New Roman" w:cs="Times New Roman"/>
          <w:b/>
          <w:sz w:val="28"/>
          <w:szCs w:val="28"/>
        </w:rPr>
        <w:t>строительства нежилого помещения, местоположение объекта долевого строительства на этаже строящихся (создаваемых) многоквартирного дома и (или) иного объекта недвижимости, с указанием сведений в соответствии с проектной документацией о виде, назначении, об этажности, общей площади многоквартирного дома и (или) иного объекта недвижимости, о материале наружных стен и поэтажных перекрытий, классе энергоэффективности, сейсмостойкости, назначении объекта долевого строительства (жилое помещение, нежилое помещение), об этаже</w:t>
      </w:r>
      <w:proofErr w:type="gramEnd"/>
      <w:r w:rsidR="00B672E4" w:rsidRPr="00874041">
        <w:rPr>
          <w:rFonts w:ascii="Times New Roman" w:hAnsi="Times New Roman" w:cs="Times New Roman"/>
          <w:b/>
          <w:sz w:val="28"/>
          <w:szCs w:val="28"/>
        </w:rPr>
        <w:t xml:space="preserve">, </w:t>
      </w:r>
      <w:proofErr w:type="gramStart"/>
      <w:r w:rsidR="00B672E4" w:rsidRPr="00874041">
        <w:rPr>
          <w:rFonts w:ascii="Times New Roman" w:hAnsi="Times New Roman" w:cs="Times New Roman"/>
          <w:b/>
          <w:sz w:val="28"/>
          <w:szCs w:val="28"/>
        </w:rPr>
        <w:t>на котором расположен такой объект долевого строительства, о его общей площади (для жилого помещения) или площади (для нежилого помещения), количестве и площади комнат, помещений вспомогательного использования, лоджий, веранд, балконов, террас в жилом помещении, наличии и площади частей нежилого помещения.</w:t>
      </w:r>
      <w:proofErr w:type="gramEnd"/>
    </w:p>
    <w:p w:rsidR="00DE6B84" w:rsidRDefault="00110EBB" w:rsidP="00C34DAB">
      <w:pPr>
        <w:pStyle w:val="ConsPlusNormal"/>
        <w:spacing w:line="360" w:lineRule="exact"/>
        <w:ind w:left="-567" w:firstLine="567"/>
        <w:jc w:val="both"/>
        <w:rPr>
          <w:rFonts w:ascii="Times New Roman" w:hAnsi="Times New Roman" w:cs="Times New Roman"/>
          <w:b/>
          <w:sz w:val="28"/>
          <w:szCs w:val="28"/>
        </w:rPr>
      </w:pPr>
      <w:r>
        <w:rPr>
          <w:rFonts w:ascii="Times New Roman" w:hAnsi="Times New Roman" w:cs="Times New Roman"/>
          <w:sz w:val="28"/>
          <w:szCs w:val="28"/>
        </w:rPr>
        <w:t xml:space="preserve">Договор должен </w:t>
      </w:r>
      <w:r w:rsidR="00DE6B84">
        <w:rPr>
          <w:rFonts w:ascii="Times New Roman" w:hAnsi="Times New Roman" w:cs="Times New Roman"/>
          <w:sz w:val="28"/>
          <w:szCs w:val="28"/>
        </w:rPr>
        <w:t xml:space="preserve">также </w:t>
      </w:r>
      <w:r>
        <w:rPr>
          <w:rFonts w:ascii="Times New Roman" w:hAnsi="Times New Roman" w:cs="Times New Roman"/>
          <w:sz w:val="28"/>
          <w:szCs w:val="28"/>
        </w:rPr>
        <w:t xml:space="preserve">содержать </w:t>
      </w:r>
      <w:r w:rsidR="00DE6B84">
        <w:rPr>
          <w:rFonts w:ascii="Times New Roman" w:hAnsi="Times New Roman" w:cs="Times New Roman"/>
          <w:sz w:val="28"/>
          <w:szCs w:val="28"/>
        </w:rPr>
        <w:t>срок передачи застройщиком объекта долевого строительства участнику долевого строительства, цену договора, сроки и порядок ее уплаты, гарантийный срок на объект долевого строительства, способы обеспечения застройщиком обязательств по договору</w:t>
      </w:r>
      <w:r>
        <w:rPr>
          <w:rFonts w:ascii="Times New Roman" w:hAnsi="Times New Roman" w:cs="Times New Roman"/>
          <w:sz w:val="28"/>
          <w:szCs w:val="28"/>
        </w:rPr>
        <w:t xml:space="preserve">, а </w:t>
      </w:r>
      <w:r w:rsidRPr="00110EBB">
        <w:rPr>
          <w:rFonts w:ascii="Times New Roman" w:hAnsi="Times New Roman" w:cs="Times New Roman"/>
          <w:b/>
          <w:sz w:val="28"/>
          <w:szCs w:val="28"/>
        </w:rPr>
        <w:t>также условия, предусмотренные ч. 5 ст.18.1 Закона № 214-ФЗ, в случае указанном в ч.1 ст. 18.1</w:t>
      </w:r>
      <w:r w:rsidR="00DE6B84" w:rsidRPr="00110EBB">
        <w:rPr>
          <w:rFonts w:ascii="Times New Roman" w:hAnsi="Times New Roman" w:cs="Times New Roman"/>
          <w:b/>
          <w:sz w:val="28"/>
          <w:szCs w:val="28"/>
        </w:rPr>
        <w:t xml:space="preserve"> </w:t>
      </w:r>
      <w:r w:rsidRPr="00110EBB">
        <w:rPr>
          <w:rFonts w:ascii="Times New Roman" w:hAnsi="Times New Roman" w:cs="Times New Roman"/>
          <w:b/>
          <w:sz w:val="28"/>
          <w:szCs w:val="28"/>
        </w:rPr>
        <w:t>Закона № 214-ФЗ</w:t>
      </w:r>
      <w:r>
        <w:rPr>
          <w:rFonts w:ascii="Times New Roman" w:hAnsi="Times New Roman" w:cs="Times New Roman"/>
          <w:b/>
          <w:sz w:val="28"/>
          <w:szCs w:val="28"/>
        </w:rPr>
        <w:t xml:space="preserve"> (информация об объекте социальной инфраструктуры, возмещение затрат на строительство которой планируется за счет средств участников долевого строительства).</w:t>
      </w:r>
    </w:p>
    <w:p w:rsidR="00012ABA" w:rsidRPr="00012ABA" w:rsidRDefault="00012ABA" w:rsidP="00C34DAB">
      <w:pPr>
        <w:pStyle w:val="ConsPlusNormal"/>
        <w:spacing w:line="360" w:lineRule="exact"/>
        <w:ind w:left="-567" w:firstLine="567"/>
        <w:jc w:val="both"/>
        <w:rPr>
          <w:rFonts w:ascii="Times New Roman" w:hAnsi="Times New Roman" w:cs="Times New Roman"/>
          <w:i/>
          <w:sz w:val="28"/>
          <w:szCs w:val="28"/>
        </w:rPr>
      </w:pPr>
      <w:r w:rsidRPr="00012ABA">
        <w:rPr>
          <w:rFonts w:ascii="Times New Roman" w:hAnsi="Times New Roman" w:cs="Times New Roman"/>
          <w:sz w:val="28"/>
          <w:szCs w:val="28"/>
        </w:rPr>
        <w:t>При отсутствии в договоре условий, предусмотренных ч. 4 ст.4 Закона № 214-ФЗ, такой договор считается незаключенным.</w:t>
      </w:r>
    </w:p>
    <w:p w:rsidR="00E65A0B" w:rsidRPr="00C34DAB" w:rsidRDefault="00E65A0B" w:rsidP="00C34DAB">
      <w:pPr>
        <w:pStyle w:val="a3"/>
        <w:shd w:val="clear" w:color="auto" w:fill="FFFFFF"/>
        <w:spacing w:before="0" w:beforeAutospacing="0" w:after="0" w:afterAutospacing="0" w:line="360" w:lineRule="exact"/>
        <w:ind w:left="-567" w:firstLine="567"/>
        <w:jc w:val="both"/>
        <w:rPr>
          <w:sz w:val="28"/>
          <w:szCs w:val="28"/>
        </w:rPr>
      </w:pPr>
      <w:r w:rsidRPr="00C34DAB">
        <w:rPr>
          <w:sz w:val="28"/>
          <w:szCs w:val="28"/>
        </w:rPr>
        <w:t>С 01.01.2017 года ст. 5 Закона № 214-ФЗ</w:t>
      </w:r>
      <w:r w:rsidRPr="00C34DAB">
        <w:rPr>
          <w:rStyle w:val="apple-converted-space"/>
          <w:sz w:val="28"/>
          <w:szCs w:val="28"/>
        </w:rPr>
        <w:t> </w:t>
      </w:r>
      <w:r w:rsidRPr="00C34DAB">
        <w:rPr>
          <w:rStyle w:val="a4"/>
          <w:sz w:val="28"/>
          <w:szCs w:val="28"/>
        </w:rPr>
        <w:t>дополнена</w:t>
      </w:r>
      <w:r w:rsidRPr="00C34DAB">
        <w:rPr>
          <w:rStyle w:val="apple-converted-space"/>
          <w:sz w:val="28"/>
          <w:szCs w:val="28"/>
        </w:rPr>
        <w:t> </w:t>
      </w:r>
      <w:r w:rsidRPr="00C34DAB">
        <w:rPr>
          <w:sz w:val="28"/>
          <w:szCs w:val="28"/>
        </w:rPr>
        <w:t>указанием на то, что цена договора может быть определена как произведение цены единицы площади и соответствующей площади объекта долевого строительства.</w:t>
      </w:r>
    </w:p>
    <w:p w:rsidR="00E65A0B" w:rsidRPr="00C34DAB" w:rsidRDefault="00E65A0B" w:rsidP="00C34DAB">
      <w:pPr>
        <w:pStyle w:val="a3"/>
        <w:shd w:val="clear" w:color="auto" w:fill="FFFFFF"/>
        <w:spacing w:before="0" w:beforeAutospacing="0" w:after="0" w:afterAutospacing="0" w:line="360" w:lineRule="exact"/>
        <w:ind w:left="-567" w:firstLine="567"/>
        <w:jc w:val="both"/>
        <w:rPr>
          <w:sz w:val="28"/>
          <w:szCs w:val="28"/>
        </w:rPr>
      </w:pPr>
      <w:r w:rsidRPr="00C34DAB">
        <w:rPr>
          <w:sz w:val="28"/>
          <w:szCs w:val="28"/>
        </w:rPr>
        <w:t>При этом если частью жилого помещения являются лоджия, веранда, балкон, терраса, то цена договора может быть определена как произведение цены единицы общей приведенной площади жилого помещения и общей приведенной площади жилого помещения.</w:t>
      </w:r>
    </w:p>
    <w:p w:rsidR="00E65A0B" w:rsidRPr="00C34DAB" w:rsidRDefault="00E65A0B" w:rsidP="00C34DAB">
      <w:pPr>
        <w:pStyle w:val="a3"/>
        <w:shd w:val="clear" w:color="auto" w:fill="FFFFFF"/>
        <w:spacing w:before="0" w:beforeAutospacing="0" w:after="0" w:afterAutospacing="0" w:line="360" w:lineRule="exact"/>
        <w:ind w:left="-567" w:firstLine="567"/>
        <w:jc w:val="both"/>
        <w:rPr>
          <w:sz w:val="28"/>
          <w:szCs w:val="28"/>
        </w:rPr>
      </w:pPr>
      <w:r w:rsidRPr="00C34DAB">
        <w:rPr>
          <w:sz w:val="28"/>
          <w:szCs w:val="28"/>
        </w:rPr>
        <w:t>Общая приведенная площадь жилого помещения состоит из суммы общей площади жилого помещения и площади лоджии, веранды, балкона, террасы с установленными понижающими коэффициентами</w:t>
      </w:r>
      <w:r w:rsidR="00C34DAB" w:rsidRPr="00C34DAB">
        <w:rPr>
          <w:sz w:val="28"/>
          <w:szCs w:val="28"/>
        </w:rPr>
        <w:t xml:space="preserve">, которые </w:t>
      </w:r>
      <w:r w:rsidR="00110EBB">
        <w:rPr>
          <w:sz w:val="28"/>
          <w:szCs w:val="28"/>
        </w:rPr>
        <w:t xml:space="preserve">определены </w:t>
      </w:r>
      <w:r w:rsidR="00C34DAB" w:rsidRPr="00C34DAB">
        <w:rPr>
          <w:sz w:val="28"/>
          <w:szCs w:val="28"/>
        </w:rPr>
        <w:t xml:space="preserve">приказом Минстроя РФ от </w:t>
      </w:r>
      <w:r w:rsidR="00110EBB">
        <w:rPr>
          <w:sz w:val="28"/>
          <w:szCs w:val="28"/>
        </w:rPr>
        <w:t>25.11.2016 № 854/пр</w:t>
      </w:r>
      <w:r w:rsidRPr="00C34DAB">
        <w:rPr>
          <w:sz w:val="28"/>
          <w:szCs w:val="28"/>
        </w:rPr>
        <w:t>.</w:t>
      </w:r>
    </w:p>
    <w:p w:rsidR="00C34DAB" w:rsidRDefault="00874041" w:rsidP="00C34DAB">
      <w:pPr>
        <w:pStyle w:val="a3"/>
        <w:shd w:val="clear" w:color="auto" w:fill="FFFFFF"/>
        <w:spacing w:before="0" w:beforeAutospacing="0" w:after="0" w:afterAutospacing="0" w:line="360" w:lineRule="exact"/>
        <w:ind w:left="-567" w:firstLine="567"/>
        <w:jc w:val="both"/>
        <w:rPr>
          <w:rStyle w:val="apple-converted-space"/>
          <w:sz w:val="28"/>
          <w:szCs w:val="28"/>
        </w:rPr>
      </w:pPr>
      <w:r>
        <w:rPr>
          <w:sz w:val="28"/>
          <w:szCs w:val="28"/>
        </w:rPr>
        <w:t>З</w:t>
      </w:r>
      <w:r w:rsidR="00C34DAB" w:rsidRPr="00C34DAB">
        <w:rPr>
          <w:sz w:val="28"/>
          <w:szCs w:val="28"/>
        </w:rPr>
        <w:t xml:space="preserve">астройщики с 01.01.2017 </w:t>
      </w:r>
      <w:r w:rsidR="00D058E9">
        <w:rPr>
          <w:sz w:val="28"/>
          <w:szCs w:val="28"/>
        </w:rPr>
        <w:t xml:space="preserve">года </w:t>
      </w:r>
      <w:r w:rsidR="00110EBB">
        <w:rPr>
          <w:sz w:val="28"/>
          <w:szCs w:val="28"/>
        </w:rPr>
        <w:t>по всем объектам, независимо от даты заключения первого договора участия в долевом строительстве</w:t>
      </w:r>
      <w:r w:rsidR="00C678F8">
        <w:rPr>
          <w:sz w:val="28"/>
          <w:szCs w:val="28"/>
        </w:rPr>
        <w:t>,</w:t>
      </w:r>
      <w:r w:rsidR="00110EBB">
        <w:rPr>
          <w:sz w:val="28"/>
          <w:szCs w:val="28"/>
        </w:rPr>
        <w:t xml:space="preserve"> </w:t>
      </w:r>
      <w:r w:rsidR="00C34DAB" w:rsidRPr="00C34DAB">
        <w:rPr>
          <w:sz w:val="28"/>
          <w:szCs w:val="28"/>
        </w:rPr>
        <w:t xml:space="preserve">должны </w:t>
      </w:r>
      <w:r w:rsidR="00C34DAB" w:rsidRPr="00C34DAB">
        <w:rPr>
          <w:sz w:val="28"/>
          <w:szCs w:val="28"/>
        </w:rPr>
        <w:lastRenderedPageBreak/>
        <w:t>заключать договоры участия в долевом строительстве с учетом внесенных изменений в Закон № 214-ФЗ.</w:t>
      </w:r>
      <w:r w:rsidR="00C34DAB" w:rsidRPr="00C34DAB">
        <w:rPr>
          <w:rStyle w:val="apple-converted-space"/>
          <w:sz w:val="28"/>
          <w:szCs w:val="28"/>
        </w:rPr>
        <w:t> </w:t>
      </w:r>
    </w:p>
    <w:p w:rsidR="00C678F8" w:rsidRPr="00B672E4" w:rsidRDefault="00C678F8" w:rsidP="00C678F8">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B672E4">
        <w:rPr>
          <w:rFonts w:ascii="Times New Roman" w:eastAsia="Times New Roman" w:hAnsi="Times New Roman" w:cs="Times New Roman"/>
          <w:sz w:val="28"/>
          <w:szCs w:val="28"/>
          <w:lang w:eastAsia="ru-RU"/>
        </w:rPr>
        <w:t xml:space="preserve">В соответствии с новой редакцией ч. 2 ст. 4 Закона № 214-ФЗ Правительство РФ должно издать правила, обязательные для сторон договора участия </w:t>
      </w:r>
      <w:r>
        <w:rPr>
          <w:rFonts w:ascii="Times New Roman" w:eastAsia="Times New Roman" w:hAnsi="Times New Roman" w:cs="Times New Roman"/>
          <w:sz w:val="28"/>
          <w:szCs w:val="28"/>
          <w:lang w:eastAsia="ru-RU"/>
        </w:rPr>
        <w:t xml:space="preserve">в долевом строительстве </w:t>
      </w:r>
      <w:r w:rsidRPr="00B672E4">
        <w:rPr>
          <w:rFonts w:ascii="Times New Roman" w:eastAsia="Times New Roman" w:hAnsi="Times New Roman" w:cs="Times New Roman"/>
          <w:sz w:val="28"/>
          <w:szCs w:val="28"/>
          <w:lang w:eastAsia="ru-RU"/>
        </w:rPr>
        <w:t>при его заключении и исполнении.</w:t>
      </w:r>
    </w:p>
    <w:p w:rsidR="00987932" w:rsidRDefault="00987932" w:rsidP="00874F6F">
      <w:pPr>
        <w:pStyle w:val="a3"/>
        <w:shd w:val="clear" w:color="auto" w:fill="FFFFFF"/>
        <w:spacing w:before="0" w:beforeAutospacing="0" w:after="0" w:afterAutospacing="0" w:line="360" w:lineRule="exact"/>
        <w:ind w:left="-567" w:firstLine="567"/>
        <w:jc w:val="center"/>
        <w:rPr>
          <w:rStyle w:val="apple-converted-space"/>
          <w:b/>
          <w:sz w:val="28"/>
          <w:szCs w:val="28"/>
        </w:rPr>
      </w:pPr>
    </w:p>
    <w:p w:rsidR="008459EA" w:rsidRPr="008459EA" w:rsidRDefault="008459EA" w:rsidP="00874F6F">
      <w:pPr>
        <w:pStyle w:val="a3"/>
        <w:shd w:val="clear" w:color="auto" w:fill="FFFFFF"/>
        <w:spacing w:before="0" w:beforeAutospacing="0" w:after="0" w:afterAutospacing="0" w:line="360" w:lineRule="exact"/>
        <w:ind w:left="-567" w:firstLine="567"/>
        <w:jc w:val="center"/>
        <w:rPr>
          <w:b/>
          <w:sz w:val="28"/>
          <w:szCs w:val="28"/>
        </w:rPr>
      </w:pPr>
      <w:r w:rsidRPr="008459EA">
        <w:rPr>
          <w:rStyle w:val="apple-converted-space"/>
          <w:b/>
          <w:sz w:val="28"/>
          <w:szCs w:val="28"/>
        </w:rPr>
        <w:t>О мерах дополнительной защиты прав участников долевого строительства</w:t>
      </w:r>
    </w:p>
    <w:p w:rsidR="00523FBD" w:rsidRDefault="00523FBD"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p>
    <w:p w:rsidR="008459EA" w:rsidRPr="00331ABC" w:rsidRDefault="008459EA"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С 04.07.2016 года введена в действие норма ст. 23.2 Закона № 214-ФЗ о мерах дополнительной защиты прав участников долевого строительства, в качестве которых предложено создать за счет специальных взносов застройщиков</w:t>
      </w:r>
      <w:r w:rsidR="00523FBD">
        <w:rPr>
          <w:rFonts w:ascii="Times New Roman" w:eastAsia="Times New Roman" w:hAnsi="Times New Roman" w:cs="Times New Roman"/>
          <w:sz w:val="28"/>
          <w:szCs w:val="28"/>
          <w:lang w:eastAsia="ru-RU"/>
        </w:rPr>
        <w:t xml:space="preserve"> </w:t>
      </w:r>
      <w:r w:rsidR="00D058E9" w:rsidRPr="00D058E9">
        <w:rPr>
          <w:rFonts w:ascii="Times New Roman" w:eastAsia="Times New Roman" w:hAnsi="Times New Roman" w:cs="Times New Roman"/>
          <w:b/>
          <w:sz w:val="28"/>
          <w:szCs w:val="28"/>
          <w:lang w:eastAsia="ru-RU"/>
        </w:rPr>
        <w:t>Ф</w:t>
      </w:r>
      <w:r w:rsidRPr="00331ABC">
        <w:rPr>
          <w:rFonts w:ascii="Times New Roman" w:eastAsia="Times New Roman" w:hAnsi="Times New Roman" w:cs="Times New Roman"/>
          <w:b/>
          <w:bCs/>
          <w:sz w:val="28"/>
          <w:szCs w:val="28"/>
          <w:lang w:eastAsia="ru-RU"/>
        </w:rPr>
        <w:t>онд</w:t>
      </w:r>
      <w:r w:rsidRPr="00331ABC">
        <w:rPr>
          <w:rFonts w:ascii="Times New Roman" w:eastAsia="Times New Roman" w:hAnsi="Times New Roman" w:cs="Times New Roman"/>
          <w:sz w:val="28"/>
          <w:szCs w:val="28"/>
          <w:lang w:eastAsia="ru-RU"/>
        </w:rPr>
        <w:t>, средства которого будут использоваться в случае банкротства застройщиков.</w:t>
      </w:r>
    </w:p>
    <w:p w:rsidR="008459EA" w:rsidRPr="00331ABC" w:rsidRDefault="008459EA"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Постановлением Правительства № 1310 от 07.12.2016 г</w:t>
      </w:r>
      <w:r w:rsidR="00D058E9">
        <w:rPr>
          <w:rFonts w:ascii="Times New Roman" w:eastAsia="Times New Roman" w:hAnsi="Times New Roman" w:cs="Times New Roman"/>
          <w:sz w:val="28"/>
          <w:szCs w:val="28"/>
          <w:lang w:eastAsia="ru-RU"/>
        </w:rPr>
        <w:t>ода</w:t>
      </w:r>
      <w:r w:rsidRPr="00331ABC">
        <w:rPr>
          <w:rFonts w:ascii="Times New Roman" w:eastAsia="Times New Roman" w:hAnsi="Times New Roman" w:cs="Times New Roman"/>
          <w:sz w:val="28"/>
          <w:szCs w:val="28"/>
          <w:lang w:eastAsia="ru-RU"/>
        </w:rPr>
        <w:t xml:space="preserve"> «О защите прав граждан – участников долевого строительства» утверждены</w:t>
      </w:r>
      <w:r w:rsidR="00012ABA">
        <w:rPr>
          <w:rFonts w:ascii="Times New Roman" w:eastAsia="Times New Roman" w:hAnsi="Times New Roman" w:cs="Times New Roman"/>
          <w:sz w:val="28"/>
          <w:szCs w:val="28"/>
          <w:lang w:eastAsia="ru-RU"/>
        </w:rPr>
        <w:t>:</w:t>
      </w:r>
    </w:p>
    <w:p w:rsidR="008459EA" w:rsidRPr="00331ABC" w:rsidRDefault="008459EA" w:rsidP="00331ABC">
      <w:pPr>
        <w:numPr>
          <w:ilvl w:val="0"/>
          <w:numId w:val="15"/>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«Правила размещения и инвестирования средств фонда, который формируется за счет обязательных отчислений (взносов) застройщиков, привлекающих для строительства (создания) многоквартирных домов и (или) иных объектов недвижимости денежные средства участников долевого строительства» и</w:t>
      </w:r>
    </w:p>
    <w:p w:rsidR="008459EA" w:rsidRPr="00331ABC" w:rsidRDefault="008459EA" w:rsidP="00331ABC">
      <w:pPr>
        <w:numPr>
          <w:ilvl w:val="0"/>
          <w:numId w:val="15"/>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«Правила осуществления обязательных отчислений (взносов) застройщиков в фонд, средства которого формируются за счет обязательных отчислений (взносов) застройщиков, привлекающих для строительства многоквартирных домов и (или) иных объектов недвижимости денежные средства участников долевого строительства, а также использования средств фонда».</w:t>
      </w:r>
    </w:p>
    <w:p w:rsidR="008459EA" w:rsidRPr="00331ABC" w:rsidRDefault="008459EA"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Согласно ему, застройщики</w:t>
      </w:r>
      <w:r w:rsidRPr="00331ABC">
        <w:rPr>
          <w:rFonts w:ascii="Times New Roman" w:eastAsia="Times New Roman" w:hAnsi="Times New Roman" w:cs="Times New Roman"/>
          <w:b/>
          <w:bCs/>
          <w:sz w:val="28"/>
          <w:szCs w:val="28"/>
          <w:lang w:eastAsia="ru-RU"/>
        </w:rPr>
        <w:t> обязаны</w:t>
      </w:r>
      <w:r w:rsidRPr="00331ABC">
        <w:rPr>
          <w:rFonts w:ascii="Times New Roman" w:eastAsia="Times New Roman" w:hAnsi="Times New Roman" w:cs="Times New Roman"/>
          <w:sz w:val="28"/>
          <w:szCs w:val="28"/>
          <w:lang w:eastAsia="ru-RU"/>
        </w:rPr>
        <w:t> осуществлять</w:t>
      </w:r>
      <w:r w:rsidR="00987932">
        <w:rPr>
          <w:rFonts w:ascii="Times New Roman" w:eastAsia="Times New Roman" w:hAnsi="Times New Roman" w:cs="Times New Roman"/>
          <w:sz w:val="28"/>
          <w:szCs w:val="28"/>
          <w:lang w:eastAsia="ru-RU"/>
        </w:rPr>
        <w:t xml:space="preserve"> </w:t>
      </w:r>
      <w:r w:rsidRPr="00331ABC">
        <w:rPr>
          <w:rFonts w:ascii="Times New Roman" w:eastAsia="Times New Roman" w:hAnsi="Times New Roman" w:cs="Times New Roman"/>
          <w:sz w:val="28"/>
          <w:szCs w:val="28"/>
          <w:lang w:eastAsia="ru-RU"/>
        </w:rPr>
        <w:t xml:space="preserve">в создаваемый Министерством строительства и жилищно-коммунального хозяйства РФ </w:t>
      </w:r>
      <w:r w:rsidR="00D058E9">
        <w:rPr>
          <w:rFonts w:ascii="Times New Roman" w:eastAsia="Times New Roman" w:hAnsi="Times New Roman" w:cs="Times New Roman"/>
          <w:sz w:val="28"/>
          <w:szCs w:val="28"/>
          <w:lang w:eastAsia="ru-RU"/>
        </w:rPr>
        <w:t>Ф</w:t>
      </w:r>
      <w:r w:rsidRPr="00331ABC">
        <w:rPr>
          <w:rFonts w:ascii="Times New Roman" w:eastAsia="Times New Roman" w:hAnsi="Times New Roman" w:cs="Times New Roman"/>
          <w:sz w:val="28"/>
          <w:szCs w:val="28"/>
          <w:lang w:eastAsia="ru-RU"/>
        </w:rPr>
        <w:t xml:space="preserve">онд </w:t>
      </w:r>
      <w:r w:rsidR="00987932">
        <w:rPr>
          <w:rFonts w:ascii="Times New Roman" w:eastAsia="Times New Roman" w:hAnsi="Times New Roman" w:cs="Times New Roman"/>
          <w:sz w:val="28"/>
          <w:szCs w:val="28"/>
          <w:lang w:eastAsia="ru-RU"/>
        </w:rPr>
        <w:t xml:space="preserve">отчисления </w:t>
      </w:r>
      <w:r w:rsidRPr="00331ABC">
        <w:rPr>
          <w:rFonts w:ascii="Times New Roman" w:eastAsia="Times New Roman" w:hAnsi="Times New Roman" w:cs="Times New Roman"/>
          <w:sz w:val="28"/>
          <w:szCs w:val="28"/>
          <w:lang w:eastAsia="ru-RU"/>
        </w:rPr>
        <w:t>в размере 1% от планируемой стоимости строительства объекта недвижимости.</w:t>
      </w:r>
    </w:p>
    <w:p w:rsidR="008459EA" w:rsidRPr="00331ABC" w:rsidRDefault="00987932"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Пункт 4 П</w:t>
      </w:r>
      <w:r w:rsidR="008459EA" w:rsidRPr="00331ABC">
        <w:rPr>
          <w:rFonts w:ascii="Times New Roman" w:eastAsia="Times New Roman" w:hAnsi="Times New Roman" w:cs="Times New Roman"/>
          <w:sz w:val="28"/>
          <w:szCs w:val="28"/>
          <w:lang w:eastAsia="ru-RU"/>
        </w:rPr>
        <w:t>остановления говорит о том, что застройщики осуществляют обязательные отчисления в компенсационный фонд с 01.01.2017 года в отношении объектов недвижимости, если государственная регистрация договора участия в долевом строительстве с первым участником долевого строительства осуществляется </w:t>
      </w:r>
      <w:r w:rsidR="008459EA" w:rsidRPr="00331ABC">
        <w:rPr>
          <w:rFonts w:ascii="Times New Roman" w:eastAsia="Times New Roman" w:hAnsi="Times New Roman" w:cs="Times New Roman"/>
          <w:i/>
          <w:iCs/>
          <w:sz w:val="28"/>
          <w:szCs w:val="28"/>
          <w:lang w:eastAsia="ru-RU"/>
        </w:rPr>
        <w:t>после</w:t>
      </w:r>
      <w:r w:rsidR="008459EA" w:rsidRPr="00331ABC">
        <w:rPr>
          <w:rFonts w:ascii="Times New Roman" w:eastAsia="Times New Roman" w:hAnsi="Times New Roman" w:cs="Times New Roman"/>
          <w:sz w:val="28"/>
          <w:szCs w:val="28"/>
          <w:lang w:eastAsia="ru-RU"/>
        </w:rPr>
        <w:t> 01.01.2017 года.</w:t>
      </w:r>
    </w:p>
    <w:p w:rsidR="008459EA" w:rsidRPr="00331ABC" w:rsidRDefault="00987932"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008459EA" w:rsidRPr="00331ABC">
        <w:rPr>
          <w:rFonts w:ascii="Times New Roman" w:eastAsia="Times New Roman" w:hAnsi="Times New Roman" w:cs="Times New Roman"/>
          <w:sz w:val="28"/>
          <w:szCs w:val="28"/>
          <w:lang w:eastAsia="ru-RU"/>
        </w:rPr>
        <w:t>онд создан – это «Некоммерческая организация «Фонд защиты прав граждан – участников долевого строительства».</w:t>
      </w:r>
    </w:p>
    <w:p w:rsidR="005A2E48" w:rsidRPr="00331ABC" w:rsidRDefault="008459EA"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Однако</w:t>
      </w:r>
      <w:r w:rsidR="005A2E48" w:rsidRPr="00331ABC">
        <w:rPr>
          <w:rFonts w:ascii="Times New Roman" w:eastAsia="Times New Roman" w:hAnsi="Times New Roman" w:cs="Times New Roman"/>
          <w:sz w:val="28"/>
          <w:szCs w:val="28"/>
          <w:lang w:eastAsia="ru-RU"/>
        </w:rPr>
        <w:t xml:space="preserve">, на сегодняшний день </w:t>
      </w:r>
      <w:r w:rsidR="00523FBD">
        <w:rPr>
          <w:rFonts w:ascii="Times New Roman" w:eastAsia="Times New Roman" w:hAnsi="Times New Roman" w:cs="Times New Roman"/>
          <w:sz w:val="28"/>
          <w:szCs w:val="28"/>
          <w:lang w:eastAsia="ru-RU"/>
        </w:rPr>
        <w:t>ф</w:t>
      </w:r>
      <w:r w:rsidR="005A2E48" w:rsidRPr="00331ABC">
        <w:rPr>
          <w:rFonts w:ascii="Times New Roman" w:eastAsia="Times New Roman" w:hAnsi="Times New Roman" w:cs="Times New Roman"/>
          <w:sz w:val="28"/>
          <w:szCs w:val="28"/>
          <w:lang w:eastAsia="ru-RU"/>
        </w:rPr>
        <w:t>онд фактически не заработал.</w:t>
      </w:r>
    </w:p>
    <w:p w:rsidR="008459EA" w:rsidRPr="00331ABC" w:rsidRDefault="005A2E48" w:rsidP="00331ABC">
      <w:pPr>
        <w:shd w:val="clear" w:color="auto" w:fill="FFFFFF"/>
        <w:spacing w:after="0" w:line="360" w:lineRule="exact"/>
        <w:ind w:left="-567" w:firstLine="567"/>
        <w:jc w:val="both"/>
        <w:rPr>
          <w:rFonts w:ascii="Times New Roman" w:hAnsi="Times New Roman" w:cs="Times New Roman"/>
          <w:sz w:val="28"/>
          <w:szCs w:val="28"/>
        </w:rPr>
      </w:pPr>
      <w:r w:rsidRPr="00331ABC">
        <w:rPr>
          <w:rFonts w:ascii="Times New Roman" w:eastAsia="Times New Roman" w:hAnsi="Times New Roman" w:cs="Times New Roman"/>
          <w:sz w:val="28"/>
          <w:szCs w:val="28"/>
          <w:lang w:eastAsia="ru-RU"/>
        </w:rPr>
        <w:t xml:space="preserve">На </w:t>
      </w:r>
      <w:r w:rsidRPr="00331ABC">
        <w:rPr>
          <w:rFonts w:ascii="Times New Roman" w:hAnsi="Times New Roman" w:cs="Times New Roman"/>
          <w:sz w:val="28"/>
          <w:szCs w:val="28"/>
        </w:rPr>
        <w:t xml:space="preserve">общественное обсуждение вынесен проект Федерального закона "О публично-правовой компании по защите прав граждан - участников долевого </w:t>
      </w:r>
      <w:r w:rsidRPr="00331ABC">
        <w:rPr>
          <w:rFonts w:ascii="Times New Roman" w:hAnsi="Times New Roman" w:cs="Times New Roman"/>
          <w:sz w:val="28"/>
          <w:szCs w:val="28"/>
        </w:rPr>
        <w:lastRenderedPageBreak/>
        <w:t>строительства и внесении изменений в отдельные законодательные акты Российской Федерации».</w:t>
      </w:r>
    </w:p>
    <w:p w:rsidR="00331ABC" w:rsidRDefault="00331ABC" w:rsidP="00331ABC">
      <w:pPr>
        <w:pStyle w:val="a7"/>
        <w:spacing w:after="0" w:line="360" w:lineRule="exact"/>
        <w:ind w:left="-567" w:firstLine="567"/>
        <w:jc w:val="both"/>
        <w:rPr>
          <w:rFonts w:ascii="Times New Roman" w:hAnsi="Times New Roman" w:cs="Times New Roman"/>
          <w:sz w:val="28"/>
          <w:szCs w:val="28"/>
        </w:rPr>
      </w:pPr>
      <w:r>
        <w:rPr>
          <w:rFonts w:ascii="Times New Roman" w:hAnsi="Times New Roman" w:cs="Times New Roman"/>
          <w:sz w:val="28"/>
          <w:szCs w:val="28"/>
        </w:rPr>
        <w:t>Что устанавливается вышеуказанным законом.</w:t>
      </w:r>
    </w:p>
    <w:p w:rsidR="005A2E48" w:rsidRPr="00331ABC" w:rsidRDefault="005A2E48" w:rsidP="00331ABC">
      <w:pPr>
        <w:pStyle w:val="a7"/>
        <w:spacing w:after="0" w:line="360" w:lineRule="exact"/>
        <w:ind w:left="-567" w:firstLine="567"/>
        <w:jc w:val="both"/>
        <w:rPr>
          <w:rFonts w:ascii="Times New Roman" w:hAnsi="Times New Roman" w:cs="Times New Roman"/>
          <w:sz w:val="28"/>
          <w:szCs w:val="28"/>
        </w:rPr>
      </w:pPr>
      <w:r w:rsidRPr="00331ABC">
        <w:rPr>
          <w:rFonts w:ascii="Times New Roman" w:hAnsi="Times New Roman" w:cs="Times New Roman"/>
          <w:sz w:val="28"/>
          <w:szCs w:val="28"/>
        </w:rPr>
        <w:t xml:space="preserve">Размер обязательных отчислений застройщика в компенсационный фонд рассчитывается Фондом в соответствии с методикой, утвержденной Правительством Российской Федерации, на основе согласованной сторонами цены каждого договора участия в долевом строительстве. </w:t>
      </w:r>
    </w:p>
    <w:p w:rsidR="005A2E48" w:rsidRPr="00331ABC" w:rsidRDefault="005A2E48" w:rsidP="00331ABC">
      <w:pPr>
        <w:pStyle w:val="a7"/>
        <w:spacing w:after="0" w:line="360" w:lineRule="exact"/>
        <w:ind w:left="-567" w:firstLine="567"/>
        <w:jc w:val="both"/>
        <w:rPr>
          <w:rFonts w:ascii="Times New Roman" w:hAnsi="Times New Roman" w:cs="Times New Roman"/>
          <w:sz w:val="28"/>
          <w:szCs w:val="28"/>
        </w:rPr>
      </w:pPr>
      <w:r w:rsidRPr="00331ABC">
        <w:rPr>
          <w:rFonts w:ascii="Times New Roman" w:hAnsi="Times New Roman" w:cs="Times New Roman"/>
          <w:sz w:val="28"/>
          <w:szCs w:val="28"/>
        </w:rPr>
        <w:t xml:space="preserve">Методика должна предусматривать величину базовой ставки, которая повышается в зависимости от определяемой в соответствии с такой методикой способности застройщика исполнять принятые на себя обязательства (кредитоспособность, финансовая устойчивость). </w:t>
      </w:r>
    </w:p>
    <w:p w:rsidR="005A2E48" w:rsidRPr="00331ABC" w:rsidRDefault="005A2E48" w:rsidP="00331ABC">
      <w:pPr>
        <w:pStyle w:val="a7"/>
        <w:spacing w:after="0" w:line="360" w:lineRule="exact"/>
        <w:ind w:left="-567" w:firstLine="567"/>
        <w:jc w:val="both"/>
        <w:rPr>
          <w:rFonts w:ascii="Times New Roman" w:hAnsi="Times New Roman" w:cs="Times New Roman"/>
          <w:sz w:val="28"/>
          <w:szCs w:val="28"/>
        </w:rPr>
      </w:pPr>
      <w:r w:rsidRPr="00331ABC">
        <w:rPr>
          <w:rFonts w:ascii="Times New Roman" w:hAnsi="Times New Roman" w:cs="Times New Roman"/>
          <w:sz w:val="28"/>
          <w:szCs w:val="28"/>
        </w:rPr>
        <w:t xml:space="preserve">До утверждения Правительством Российской Федерации методики расчета размера обязательных отчислений застройщика в компенсационный фонд долевого строительства, такой размер составляет один процент от цены каждого договора участия в долевом строительстве. </w:t>
      </w:r>
    </w:p>
    <w:p w:rsidR="007330BC" w:rsidRPr="00331ABC" w:rsidRDefault="007330BC" w:rsidP="00331ABC">
      <w:pPr>
        <w:pStyle w:val="a7"/>
        <w:spacing w:after="0" w:line="360" w:lineRule="exact"/>
        <w:ind w:left="-567" w:firstLine="567"/>
        <w:jc w:val="both"/>
        <w:rPr>
          <w:rFonts w:ascii="Times New Roman" w:hAnsi="Times New Roman" w:cs="Times New Roman"/>
          <w:sz w:val="28"/>
          <w:szCs w:val="28"/>
        </w:rPr>
      </w:pPr>
      <w:r w:rsidRPr="00331ABC">
        <w:rPr>
          <w:rFonts w:ascii="Times New Roman" w:hAnsi="Times New Roman" w:cs="Times New Roman"/>
          <w:sz w:val="28"/>
          <w:szCs w:val="28"/>
        </w:rPr>
        <w:t>С вступлением в силу вышеуказанного Ф</w:t>
      </w:r>
      <w:r w:rsidR="00D058E9">
        <w:rPr>
          <w:rFonts w:ascii="Times New Roman" w:hAnsi="Times New Roman" w:cs="Times New Roman"/>
          <w:sz w:val="28"/>
          <w:szCs w:val="28"/>
        </w:rPr>
        <w:t>едерального закона</w:t>
      </w:r>
      <w:r w:rsidRPr="00331ABC">
        <w:rPr>
          <w:rFonts w:ascii="Times New Roman" w:hAnsi="Times New Roman" w:cs="Times New Roman"/>
          <w:sz w:val="28"/>
          <w:szCs w:val="28"/>
        </w:rPr>
        <w:t xml:space="preserve"> будет отменено страхование гражданской ответственности застройщика.</w:t>
      </w:r>
    </w:p>
    <w:p w:rsidR="007330BC" w:rsidRPr="00331ABC" w:rsidRDefault="005A2E48" w:rsidP="00331ABC">
      <w:pPr>
        <w:pStyle w:val="a7"/>
        <w:spacing w:after="0" w:line="360" w:lineRule="exact"/>
        <w:ind w:left="-567" w:firstLine="567"/>
        <w:jc w:val="both"/>
        <w:rPr>
          <w:rFonts w:ascii="Times New Roman" w:hAnsi="Times New Roman" w:cs="Times New Roman"/>
          <w:sz w:val="28"/>
          <w:szCs w:val="28"/>
        </w:rPr>
      </w:pPr>
      <w:r w:rsidRPr="00331ABC">
        <w:rPr>
          <w:rFonts w:ascii="Times New Roman" w:hAnsi="Times New Roman" w:cs="Times New Roman"/>
          <w:sz w:val="28"/>
          <w:szCs w:val="28"/>
        </w:rPr>
        <w:t xml:space="preserve">Подводя итог сказанному выше, </w:t>
      </w:r>
      <w:r w:rsidR="007330BC" w:rsidRPr="00331ABC">
        <w:rPr>
          <w:rFonts w:ascii="Times New Roman" w:hAnsi="Times New Roman" w:cs="Times New Roman"/>
          <w:sz w:val="28"/>
          <w:szCs w:val="28"/>
        </w:rPr>
        <w:t>можно констатировать следующее.</w:t>
      </w:r>
    </w:p>
    <w:p w:rsidR="007330BC" w:rsidRPr="00331ABC" w:rsidRDefault="005A2E48" w:rsidP="00331ABC">
      <w:pPr>
        <w:pStyle w:val="a7"/>
        <w:numPr>
          <w:ilvl w:val="1"/>
          <w:numId w:val="7"/>
        </w:numPr>
        <w:spacing w:after="0" w:line="360" w:lineRule="exact"/>
        <w:ind w:left="-567" w:firstLine="567"/>
        <w:jc w:val="both"/>
        <w:rPr>
          <w:rFonts w:ascii="Times New Roman" w:hAnsi="Times New Roman" w:cs="Times New Roman"/>
          <w:sz w:val="28"/>
          <w:szCs w:val="28"/>
        </w:rPr>
      </w:pPr>
      <w:proofErr w:type="gramStart"/>
      <w:r w:rsidRPr="00331ABC">
        <w:rPr>
          <w:rFonts w:ascii="Times New Roman" w:hAnsi="Times New Roman" w:cs="Times New Roman"/>
          <w:sz w:val="28"/>
          <w:szCs w:val="28"/>
        </w:rPr>
        <w:t>До вступления в силу Федерального закона "О публично-правовой компании по защите прав граждан - участников долевого строительства</w:t>
      </w:r>
      <w:r w:rsidR="007330BC" w:rsidRPr="00331ABC">
        <w:rPr>
          <w:rFonts w:ascii="Times New Roman" w:hAnsi="Times New Roman" w:cs="Times New Roman"/>
          <w:sz w:val="28"/>
          <w:szCs w:val="28"/>
        </w:rPr>
        <w:t xml:space="preserve">» застройщики по договорам участия в долевом строительстве, заключенным с первым участником долевого строительства </w:t>
      </w:r>
      <w:r w:rsidR="00331ABC">
        <w:rPr>
          <w:rFonts w:ascii="Times New Roman" w:hAnsi="Times New Roman" w:cs="Times New Roman"/>
          <w:sz w:val="28"/>
          <w:szCs w:val="28"/>
        </w:rPr>
        <w:t xml:space="preserve">после 01.01.2017 </w:t>
      </w:r>
      <w:r w:rsidR="00D058E9">
        <w:rPr>
          <w:rFonts w:ascii="Times New Roman" w:hAnsi="Times New Roman" w:cs="Times New Roman"/>
          <w:sz w:val="28"/>
          <w:szCs w:val="28"/>
        </w:rPr>
        <w:t xml:space="preserve">года </w:t>
      </w:r>
      <w:r w:rsidR="007330BC" w:rsidRPr="00331ABC">
        <w:rPr>
          <w:rFonts w:ascii="Times New Roman" w:hAnsi="Times New Roman" w:cs="Times New Roman"/>
          <w:sz w:val="28"/>
          <w:szCs w:val="28"/>
        </w:rPr>
        <w:t>обязаны в качестве обеспечения исполнения обязательств застройщика по договору выбрать либо страхование гражданской ответственности, договор поручительства, либо участвовать в обществе взаимного страхования.</w:t>
      </w:r>
      <w:proofErr w:type="gramEnd"/>
    </w:p>
    <w:p w:rsidR="007330BC" w:rsidRPr="00331ABC" w:rsidRDefault="007330BC" w:rsidP="00331ABC">
      <w:pPr>
        <w:pStyle w:val="a7"/>
        <w:numPr>
          <w:ilvl w:val="1"/>
          <w:numId w:val="7"/>
        </w:numPr>
        <w:spacing w:after="0" w:line="360" w:lineRule="exact"/>
        <w:ind w:left="-567" w:firstLine="567"/>
        <w:jc w:val="both"/>
        <w:rPr>
          <w:rFonts w:ascii="Times New Roman" w:hAnsi="Times New Roman" w:cs="Times New Roman"/>
          <w:sz w:val="28"/>
          <w:szCs w:val="28"/>
        </w:rPr>
      </w:pPr>
      <w:r w:rsidRPr="00331ABC">
        <w:rPr>
          <w:rFonts w:ascii="Times New Roman" w:hAnsi="Times New Roman" w:cs="Times New Roman"/>
          <w:sz w:val="28"/>
          <w:szCs w:val="28"/>
        </w:rPr>
        <w:t xml:space="preserve">По объектам долевого строительства, по которым договоры </w:t>
      </w:r>
      <w:proofErr w:type="gramStart"/>
      <w:r w:rsidRPr="00331ABC">
        <w:rPr>
          <w:rFonts w:ascii="Times New Roman" w:hAnsi="Times New Roman" w:cs="Times New Roman"/>
          <w:sz w:val="28"/>
          <w:szCs w:val="28"/>
        </w:rPr>
        <w:t xml:space="preserve">заключены до 01.01.2017 </w:t>
      </w:r>
      <w:r w:rsidR="00D058E9">
        <w:rPr>
          <w:rFonts w:ascii="Times New Roman" w:hAnsi="Times New Roman" w:cs="Times New Roman"/>
          <w:sz w:val="28"/>
          <w:szCs w:val="28"/>
        </w:rPr>
        <w:t xml:space="preserve">года </w:t>
      </w:r>
      <w:r w:rsidR="00331ABC">
        <w:rPr>
          <w:rFonts w:ascii="Times New Roman" w:hAnsi="Times New Roman" w:cs="Times New Roman"/>
          <w:sz w:val="28"/>
          <w:szCs w:val="28"/>
        </w:rPr>
        <w:t xml:space="preserve">способ </w:t>
      </w:r>
      <w:r w:rsidRPr="00331ABC">
        <w:rPr>
          <w:rFonts w:ascii="Times New Roman" w:hAnsi="Times New Roman" w:cs="Times New Roman"/>
          <w:sz w:val="28"/>
          <w:szCs w:val="28"/>
        </w:rPr>
        <w:t>обеспечения исполнения обязательств</w:t>
      </w:r>
      <w:r w:rsidR="00331ABC">
        <w:rPr>
          <w:rFonts w:ascii="Times New Roman" w:hAnsi="Times New Roman" w:cs="Times New Roman"/>
          <w:sz w:val="28"/>
          <w:szCs w:val="28"/>
        </w:rPr>
        <w:t xml:space="preserve"> остается</w:t>
      </w:r>
      <w:proofErr w:type="gramEnd"/>
      <w:r w:rsidR="00331ABC">
        <w:rPr>
          <w:rFonts w:ascii="Times New Roman" w:hAnsi="Times New Roman" w:cs="Times New Roman"/>
          <w:sz w:val="28"/>
          <w:szCs w:val="28"/>
        </w:rPr>
        <w:t xml:space="preserve"> тем же</w:t>
      </w:r>
      <w:r w:rsidRPr="00331ABC">
        <w:rPr>
          <w:rFonts w:ascii="Times New Roman" w:hAnsi="Times New Roman" w:cs="Times New Roman"/>
          <w:sz w:val="28"/>
          <w:szCs w:val="28"/>
        </w:rPr>
        <w:t xml:space="preserve">, который был выбран </w:t>
      </w:r>
      <w:r w:rsidR="00331ABC">
        <w:rPr>
          <w:rFonts w:ascii="Times New Roman" w:hAnsi="Times New Roman" w:cs="Times New Roman"/>
          <w:sz w:val="28"/>
          <w:szCs w:val="28"/>
        </w:rPr>
        <w:t>застройщиком (</w:t>
      </w:r>
      <w:r w:rsidRPr="00331ABC">
        <w:rPr>
          <w:rFonts w:ascii="Times New Roman" w:hAnsi="Times New Roman" w:cs="Times New Roman"/>
          <w:sz w:val="28"/>
          <w:szCs w:val="28"/>
        </w:rPr>
        <w:t>страхование, поручительство, ОВС).</w:t>
      </w:r>
    </w:p>
    <w:p w:rsidR="005A2E48" w:rsidRPr="00331ABC" w:rsidRDefault="007330BC" w:rsidP="00523FBD">
      <w:pPr>
        <w:pStyle w:val="a7"/>
        <w:spacing w:after="0" w:line="360" w:lineRule="exact"/>
        <w:ind w:left="-567" w:firstLine="567"/>
        <w:jc w:val="both"/>
        <w:rPr>
          <w:rFonts w:ascii="Times New Roman" w:eastAsia="Times New Roman" w:hAnsi="Times New Roman" w:cs="Times New Roman"/>
          <w:b/>
          <w:bCs/>
          <w:sz w:val="28"/>
          <w:szCs w:val="28"/>
          <w:lang w:eastAsia="ru-RU"/>
        </w:rPr>
      </w:pPr>
      <w:r w:rsidRPr="00331ABC">
        <w:rPr>
          <w:rFonts w:ascii="Times New Roman" w:hAnsi="Times New Roman" w:cs="Times New Roman"/>
          <w:sz w:val="28"/>
          <w:szCs w:val="28"/>
        </w:rPr>
        <w:t xml:space="preserve">   </w:t>
      </w:r>
    </w:p>
    <w:p w:rsidR="009C5710" w:rsidRPr="00331ABC" w:rsidRDefault="009C5710" w:rsidP="00874F6F">
      <w:pPr>
        <w:shd w:val="clear" w:color="auto" w:fill="FFFFFF"/>
        <w:spacing w:after="0" w:line="360" w:lineRule="exact"/>
        <w:ind w:left="-567" w:firstLine="567"/>
        <w:jc w:val="center"/>
        <w:outlineLvl w:val="1"/>
        <w:rPr>
          <w:rFonts w:ascii="Times New Roman" w:eastAsia="Times New Roman" w:hAnsi="Times New Roman" w:cs="Times New Roman"/>
          <w:b/>
          <w:bCs/>
          <w:sz w:val="28"/>
          <w:szCs w:val="28"/>
          <w:lang w:eastAsia="ru-RU"/>
        </w:rPr>
      </w:pPr>
      <w:r w:rsidRPr="00331ABC">
        <w:rPr>
          <w:rFonts w:ascii="Times New Roman" w:eastAsia="Times New Roman" w:hAnsi="Times New Roman" w:cs="Times New Roman"/>
          <w:b/>
          <w:bCs/>
          <w:sz w:val="28"/>
          <w:szCs w:val="28"/>
          <w:lang w:eastAsia="ru-RU"/>
        </w:rPr>
        <w:t>О размещении средств дольщиков на счетах эскроу</w:t>
      </w:r>
    </w:p>
    <w:p w:rsidR="00523FBD" w:rsidRDefault="00523FBD" w:rsidP="00523FBD">
      <w:pPr>
        <w:pStyle w:val="a3"/>
        <w:shd w:val="clear" w:color="auto" w:fill="FFFFFF"/>
        <w:spacing w:before="0" w:beforeAutospacing="0" w:after="0" w:afterAutospacing="0" w:line="360" w:lineRule="exact"/>
        <w:ind w:left="-567" w:firstLine="567"/>
        <w:jc w:val="both"/>
        <w:rPr>
          <w:sz w:val="28"/>
          <w:szCs w:val="28"/>
        </w:rPr>
      </w:pPr>
    </w:p>
    <w:p w:rsidR="00523FBD" w:rsidRDefault="00523FBD" w:rsidP="00523FBD">
      <w:pPr>
        <w:pStyle w:val="a3"/>
        <w:shd w:val="clear" w:color="auto" w:fill="FFFFFF"/>
        <w:spacing w:before="0" w:beforeAutospacing="0" w:after="0" w:afterAutospacing="0" w:line="360" w:lineRule="exact"/>
        <w:ind w:left="-567" w:firstLine="567"/>
        <w:jc w:val="both"/>
        <w:rPr>
          <w:sz w:val="28"/>
          <w:szCs w:val="28"/>
        </w:rPr>
      </w:pPr>
      <w:r>
        <w:rPr>
          <w:sz w:val="28"/>
          <w:szCs w:val="28"/>
        </w:rPr>
        <w:t>Появ</w:t>
      </w:r>
      <w:r w:rsidR="004916C2">
        <w:rPr>
          <w:sz w:val="28"/>
          <w:szCs w:val="28"/>
        </w:rPr>
        <w:t>ляется</w:t>
      </w:r>
      <w:r>
        <w:rPr>
          <w:sz w:val="28"/>
          <w:szCs w:val="28"/>
        </w:rPr>
        <w:t xml:space="preserve"> альтернативный способ привлечения денежных средств участников долевого строительства.</w:t>
      </w:r>
    </w:p>
    <w:p w:rsidR="009C5710" w:rsidRPr="00331ABC" w:rsidRDefault="009C5710"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Застройщики смогут получать в банках целевые кредиты на строительство объектов недвижимости при условии, что дольщики будут обязаны внести денежные средства в счет уплаты цены договора участия в долевом строительстве на счета эскроу, открытые в таком банке.</w:t>
      </w:r>
    </w:p>
    <w:p w:rsidR="009C5710" w:rsidRPr="00331ABC" w:rsidRDefault="009C5710" w:rsidP="00331ABC">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Порядок взаимоотношений сторон при использовании счетов эскроу установлен вводимыми в действие с 01.07.2017 года ст. 15.4 и 15.5 Закона № 214-ФЗ:</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lastRenderedPageBreak/>
        <w:t>выдавать целевые кредиты и размещать средства дольщиков на счетах эскроу смогут только уполномоченные банки;</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во всех ДДУ, заключаемых в отношении конкретного объекта недвижимости, должно быть условие об обязанности участника (депонента) внести денежные средства на открытый счет эскроу. Депонируемая сумма должна быть равна цене договора участия в долевом строительстве;</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срок условного депонирования денежных средств должен быть равен сроку передачи застройщиком объекта долевого строительства участнику, увеличенному на шесть и более месяцев по соглашению сторон договора участия в долевом строительстве;</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по истечении срока условного депонирования денежных средств действие договора участия в долевом строительстве прекращается;</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предоставленный банком на строительство объекта недвижимости кредит является целевым, поэтому банк контролирует направления использования застройщиком денежных средств, в том числе в соответствии с требованиями проектной документации;</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застройщик обязан открыть в банке отдельный счет или счета для совершения всех операций, связанных со строительством объекта недвижимости;</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счет эскроу открывается на основании зарегистрированного договора участия в долевом строительстве банком (эскроу-агент), заключившим с застройщиком кредитный договор для учета и блокирования денежных средств, полученных банком от дольщика в счет уплаты цены договора участия в долевом строительстве;</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на денежные средства на счете эскроу начисляются проценты;</w:t>
      </w:r>
    </w:p>
    <w:p w:rsidR="009C5710" w:rsidRPr="00331ABC" w:rsidRDefault="009C5710" w:rsidP="00331ABC">
      <w:pPr>
        <w:numPr>
          <w:ilvl w:val="0"/>
          <w:numId w:val="14"/>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не позднее 10 рабочих дней с даты предоставления застройщиком банку передаточного акта или иного документа о передаче объекта долевого строительства (включая односторонний акт) банк перечисляет депонированные денежные средства застройщику либо направляет их на оплату обязательств застройщика по кредитному договору</w:t>
      </w:r>
      <w:r w:rsidR="00523FBD">
        <w:rPr>
          <w:rFonts w:ascii="Times New Roman" w:eastAsia="Times New Roman" w:hAnsi="Times New Roman" w:cs="Times New Roman"/>
          <w:sz w:val="28"/>
          <w:szCs w:val="28"/>
          <w:lang w:eastAsia="ru-RU"/>
        </w:rPr>
        <w:t>.</w:t>
      </w:r>
    </w:p>
    <w:p w:rsidR="00874F6F" w:rsidRDefault="00874F6F" w:rsidP="00331ABC">
      <w:pPr>
        <w:shd w:val="clear" w:color="auto" w:fill="FFFFFF"/>
        <w:spacing w:after="0" w:line="360" w:lineRule="exact"/>
        <w:ind w:left="-567" w:firstLine="567"/>
        <w:jc w:val="both"/>
        <w:outlineLvl w:val="1"/>
        <w:rPr>
          <w:rFonts w:ascii="Times New Roman" w:eastAsia="Times New Roman" w:hAnsi="Times New Roman" w:cs="Times New Roman"/>
          <w:b/>
          <w:bCs/>
          <w:sz w:val="28"/>
          <w:szCs w:val="28"/>
          <w:lang w:eastAsia="ru-RU"/>
        </w:rPr>
      </w:pPr>
    </w:p>
    <w:p w:rsidR="008459EA" w:rsidRDefault="008459EA" w:rsidP="00874F6F">
      <w:pPr>
        <w:shd w:val="clear" w:color="auto" w:fill="FFFFFF"/>
        <w:spacing w:after="0" w:line="360" w:lineRule="exact"/>
        <w:ind w:left="-567" w:firstLine="567"/>
        <w:jc w:val="center"/>
        <w:outlineLvl w:val="1"/>
        <w:rPr>
          <w:rFonts w:ascii="Times New Roman" w:eastAsia="Times New Roman" w:hAnsi="Times New Roman" w:cs="Times New Roman"/>
          <w:b/>
          <w:bCs/>
          <w:sz w:val="28"/>
          <w:szCs w:val="28"/>
          <w:lang w:eastAsia="ru-RU"/>
        </w:rPr>
      </w:pPr>
      <w:r w:rsidRPr="00331ABC">
        <w:rPr>
          <w:rFonts w:ascii="Times New Roman" w:eastAsia="Times New Roman" w:hAnsi="Times New Roman" w:cs="Times New Roman"/>
          <w:b/>
          <w:bCs/>
          <w:sz w:val="28"/>
          <w:szCs w:val="28"/>
          <w:lang w:eastAsia="ru-RU"/>
        </w:rPr>
        <w:t>Другие нововведения Закона № 214-ФЗ</w:t>
      </w:r>
    </w:p>
    <w:p w:rsidR="00523FBD" w:rsidRDefault="00523FBD" w:rsidP="00436FC0">
      <w:pPr>
        <w:shd w:val="clear" w:color="auto" w:fill="FFFFFF"/>
        <w:spacing w:after="0" w:line="360" w:lineRule="exact"/>
        <w:ind w:left="-567" w:firstLine="567"/>
        <w:jc w:val="center"/>
        <w:outlineLvl w:val="1"/>
        <w:rPr>
          <w:rFonts w:ascii="Times New Roman" w:eastAsia="Times New Roman" w:hAnsi="Times New Roman" w:cs="Times New Roman"/>
          <w:b/>
          <w:bCs/>
          <w:sz w:val="28"/>
          <w:szCs w:val="28"/>
          <w:lang w:eastAsia="ru-RU"/>
        </w:rPr>
      </w:pPr>
    </w:p>
    <w:p w:rsidR="00436FC0" w:rsidRPr="00523FBD" w:rsidRDefault="00436FC0" w:rsidP="00523FBD">
      <w:pPr>
        <w:pStyle w:val="a7"/>
        <w:numPr>
          <w:ilvl w:val="0"/>
          <w:numId w:val="20"/>
        </w:numPr>
        <w:shd w:val="clear" w:color="auto" w:fill="FFFFFF"/>
        <w:spacing w:after="0" w:line="360" w:lineRule="exact"/>
        <w:ind w:hanging="720"/>
        <w:outlineLvl w:val="1"/>
        <w:rPr>
          <w:rFonts w:ascii="Times New Roman" w:eastAsia="Times New Roman" w:hAnsi="Times New Roman" w:cs="Times New Roman"/>
          <w:bCs/>
          <w:sz w:val="28"/>
          <w:szCs w:val="28"/>
          <w:lang w:eastAsia="ru-RU"/>
        </w:rPr>
      </w:pPr>
      <w:r w:rsidRPr="00523FBD">
        <w:rPr>
          <w:rFonts w:ascii="Times New Roman" w:eastAsia="Times New Roman" w:hAnsi="Times New Roman" w:cs="Times New Roman"/>
          <w:bCs/>
          <w:sz w:val="28"/>
          <w:szCs w:val="28"/>
          <w:lang w:eastAsia="ru-RU"/>
        </w:rPr>
        <w:t>Строительство жилых домов блокированной застройки</w:t>
      </w:r>
    </w:p>
    <w:p w:rsidR="00436FC0" w:rsidRPr="007729A7" w:rsidRDefault="00436FC0" w:rsidP="00436FC0">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7729A7">
        <w:rPr>
          <w:rFonts w:ascii="Times New Roman" w:eastAsia="Times New Roman" w:hAnsi="Times New Roman" w:cs="Times New Roman"/>
          <w:sz w:val="28"/>
          <w:szCs w:val="28"/>
          <w:lang w:eastAsia="ru-RU"/>
        </w:rPr>
        <w:t>С 01.01.2017 года строительство блокированных жилых домов осуществляется с применением норм Закона № 214-ФЗ, но при одновременном наличии следующих условий:</w:t>
      </w:r>
    </w:p>
    <w:p w:rsidR="00436FC0" w:rsidRPr="007729A7" w:rsidRDefault="00523FBD" w:rsidP="00523FBD">
      <w:pPr>
        <w:shd w:val="clear" w:color="auto" w:fill="FFFFFF"/>
        <w:spacing w:after="0" w:line="360" w:lineRule="exact"/>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36FC0" w:rsidRPr="007729A7">
        <w:rPr>
          <w:rFonts w:ascii="Times New Roman" w:eastAsia="Times New Roman" w:hAnsi="Times New Roman" w:cs="Times New Roman"/>
          <w:sz w:val="28"/>
          <w:szCs w:val="28"/>
          <w:lang w:eastAsia="ru-RU"/>
        </w:rPr>
        <w:t>жилой дом состоит из трех и более блоков;</w:t>
      </w:r>
    </w:p>
    <w:p w:rsidR="00436FC0" w:rsidRPr="007729A7" w:rsidRDefault="00523FBD" w:rsidP="00523FBD">
      <w:pPr>
        <w:shd w:val="clear" w:color="auto" w:fill="FFFFFF"/>
        <w:spacing w:after="0" w:line="360" w:lineRule="exact"/>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36FC0" w:rsidRPr="007729A7">
        <w:rPr>
          <w:rFonts w:ascii="Times New Roman" w:eastAsia="Times New Roman" w:hAnsi="Times New Roman" w:cs="Times New Roman"/>
          <w:sz w:val="28"/>
          <w:szCs w:val="28"/>
          <w:lang w:eastAsia="ru-RU"/>
        </w:rPr>
        <w:t>для строительства жилого дома привлекаются денежные средства граждан и юридических лиц;</w:t>
      </w:r>
    </w:p>
    <w:p w:rsidR="00436FC0" w:rsidRPr="007729A7" w:rsidRDefault="00523FBD" w:rsidP="00523FBD">
      <w:pPr>
        <w:shd w:val="clear" w:color="auto" w:fill="FFFFFF"/>
        <w:spacing w:after="0" w:line="36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 </w:t>
      </w:r>
      <w:r w:rsidR="00436FC0" w:rsidRPr="007729A7">
        <w:rPr>
          <w:rFonts w:ascii="Times New Roman" w:eastAsia="Times New Roman" w:hAnsi="Times New Roman" w:cs="Times New Roman"/>
          <w:sz w:val="28"/>
          <w:szCs w:val="28"/>
          <w:lang w:eastAsia="ru-RU"/>
        </w:rPr>
        <w:t>государственная регистрация первого договора участия в долевом строительстве (ДДУ) осуществляется после 01.01.2017 года.</w:t>
      </w:r>
    </w:p>
    <w:p w:rsidR="008459EA" w:rsidRPr="00331ABC" w:rsidRDefault="008459EA" w:rsidP="00331ABC">
      <w:pPr>
        <w:numPr>
          <w:ilvl w:val="0"/>
          <w:numId w:val="16"/>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Участник долевого строительства не имеет права на односторонний отказ от исполнения договора во внесудебном порядке, если застройщик надлежащим образом исполняет свои обязательства и соответствует предусмотренным требованиям.</w:t>
      </w:r>
    </w:p>
    <w:p w:rsidR="008459EA" w:rsidRPr="00331ABC" w:rsidRDefault="008459EA" w:rsidP="00331ABC">
      <w:pPr>
        <w:numPr>
          <w:ilvl w:val="0"/>
          <w:numId w:val="16"/>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В случае нарушения предусмотренного договором срока передачи объекта долевого строительства из-за уклонения участника от подписания передаточного акта застройщик освобождается от уплаты неустойки при условии надлежащего исполнения своих обязательств по договору участия в долевом строительстве.</w:t>
      </w:r>
    </w:p>
    <w:p w:rsidR="008459EA" w:rsidRDefault="008459EA" w:rsidP="00331ABC">
      <w:pPr>
        <w:numPr>
          <w:ilvl w:val="0"/>
          <w:numId w:val="16"/>
        </w:num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sidRPr="00331ABC">
        <w:rPr>
          <w:rFonts w:ascii="Times New Roman" w:eastAsia="Times New Roman" w:hAnsi="Times New Roman" w:cs="Times New Roman"/>
          <w:sz w:val="28"/>
          <w:szCs w:val="28"/>
          <w:lang w:eastAsia="ru-RU"/>
        </w:rPr>
        <w:t>Застройщик обязан передать дольщику инструкцию по эксплуатации объекта долевого строительства, содержащую необходимую и достоверную информацию о правилах и об условиях эффективного и безопасного его использования, о сроке службы объекта долевого строительства и входящих в его состав элементов отделки, систем инженерно-технического обеспечения, конструктивных элементов, изделий.</w:t>
      </w:r>
    </w:p>
    <w:p w:rsidR="00F5579F" w:rsidRDefault="00874F6F" w:rsidP="00F5579F">
      <w:pPr>
        <w:pStyle w:val="ConsPlusNormal"/>
        <w:numPr>
          <w:ilvl w:val="0"/>
          <w:numId w:val="16"/>
        </w:numPr>
        <w:tabs>
          <w:tab w:val="clear" w:pos="720"/>
          <w:tab w:val="num" w:pos="-567"/>
        </w:tabs>
        <w:spacing w:line="360" w:lineRule="exact"/>
        <w:ind w:left="-567" w:firstLine="567"/>
        <w:jc w:val="both"/>
        <w:rPr>
          <w:rFonts w:ascii="Times New Roman" w:hAnsi="Times New Roman" w:cs="Times New Roman"/>
          <w:sz w:val="28"/>
          <w:szCs w:val="28"/>
        </w:rPr>
      </w:pPr>
      <w:r w:rsidRPr="00F5579F">
        <w:rPr>
          <w:rFonts w:ascii="Times New Roman" w:hAnsi="Times New Roman" w:cs="Times New Roman"/>
          <w:sz w:val="28"/>
          <w:szCs w:val="28"/>
        </w:rPr>
        <w:t>Уплата цены уступки прав требований по договору производится после государственной регистрации соглашения (договора) об уступке прав требований по договору в случае, если цедентом по соглашению (договору) об уступке прав требований по договору является юридическое лицо. Привлечени</w:t>
      </w:r>
      <w:r w:rsidR="00EF1733">
        <w:rPr>
          <w:rFonts w:ascii="Times New Roman" w:hAnsi="Times New Roman" w:cs="Times New Roman"/>
          <w:sz w:val="28"/>
          <w:szCs w:val="28"/>
        </w:rPr>
        <w:t>е</w:t>
      </w:r>
      <w:r w:rsidRPr="00F5579F">
        <w:rPr>
          <w:rFonts w:ascii="Times New Roman" w:hAnsi="Times New Roman" w:cs="Times New Roman"/>
          <w:sz w:val="28"/>
          <w:szCs w:val="28"/>
        </w:rPr>
        <w:t xml:space="preserve"> </w:t>
      </w:r>
      <w:r w:rsidR="00EF1733">
        <w:rPr>
          <w:rFonts w:ascii="Times New Roman" w:hAnsi="Times New Roman" w:cs="Times New Roman"/>
          <w:sz w:val="28"/>
          <w:szCs w:val="28"/>
        </w:rPr>
        <w:t xml:space="preserve">цедентом </w:t>
      </w:r>
      <w:r w:rsidRPr="00F5579F">
        <w:rPr>
          <w:rFonts w:ascii="Times New Roman" w:hAnsi="Times New Roman" w:cs="Times New Roman"/>
          <w:sz w:val="28"/>
          <w:szCs w:val="28"/>
        </w:rPr>
        <w:t xml:space="preserve">денежных средств гражданина в нарушение этих требований образует состав  административного правонарушения, ответственность за которое предусмотрена ч.1 ст. 14.28 КоАП РФ. </w:t>
      </w:r>
    </w:p>
    <w:p w:rsidR="00D57010" w:rsidRPr="00D57010" w:rsidRDefault="00874F6F" w:rsidP="00874F6F">
      <w:pPr>
        <w:pStyle w:val="ConsPlusNormal"/>
        <w:numPr>
          <w:ilvl w:val="0"/>
          <w:numId w:val="16"/>
        </w:numPr>
        <w:shd w:val="clear" w:color="auto" w:fill="FFFFFF"/>
        <w:tabs>
          <w:tab w:val="clear" w:pos="720"/>
          <w:tab w:val="num" w:pos="-567"/>
        </w:tabs>
        <w:spacing w:line="360" w:lineRule="exact"/>
        <w:ind w:left="-567" w:firstLine="567"/>
        <w:jc w:val="both"/>
        <w:rPr>
          <w:rFonts w:ascii="Times New Roman" w:hAnsi="Times New Roman" w:cs="Times New Roman"/>
          <w:sz w:val="28"/>
          <w:szCs w:val="28"/>
        </w:rPr>
      </w:pPr>
      <w:r w:rsidRPr="00F5579F">
        <w:rPr>
          <w:rFonts w:ascii="Times New Roman" w:eastAsia="Times New Roman" w:hAnsi="Times New Roman" w:cs="Times New Roman"/>
          <w:sz w:val="28"/>
          <w:szCs w:val="28"/>
        </w:rPr>
        <w:t>Предусмотрено создание с 01.07.2017</w:t>
      </w:r>
      <w:r w:rsidR="004916C2">
        <w:rPr>
          <w:rFonts w:ascii="Times New Roman" w:eastAsia="Times New Roman" w:hAnsi="Times New Roman" w:cs="Times New Roman"/>
          <w:sz w:val="28"/>
          <w:szCs w:val="28"/>
        </w:rPr>
        <w:t xml:space="preserve"> года </w:t>
      </w:r>
      <w:r w:rsidR="00523FBD" w:rsidRPr="00523FBD">
        <w:rPr>
          <w:rFonts w:ascii="Times New Roman" w:eastAsia="Times New Roman" w:hAnsi="Times New Roman" w:cs="Times New Roman"/>
          <w:b/>
          <w:sz w:val="28"/>
          <w:szCs w:val="28"/>
        </w:rPr>
        <w:t>Е</w:t>
      </w:r>
      <w:r w:rsidRPr="00523FBD">
        <w:rPr>
          <w:rFonts w:ascii="Times New Roman" w:eastAsia="Times New Roman" w:hAnsi="Times New Roman" w:cs="Times New Roman"/>
          <w:b/>
          <w:sz w:val="28"/>
          <w:szCs w:val="28"/>
        </w:rPr>
        <w:t>диного реестра застройщиков,</w:t>
      </w:r>
      <w:r w:rsidRPr="00F5579F">
        <w:rPr>
          <w:rFonts w:ascii="Times New Roman" w:eastAsia="Times New Roman" w:hAnsi="Times New Roman" w:cs="Times New Roman"/>
          <w:sz w:val="28"/>
          <w:szCs w:val="28"/>
        </w:rPr>
        <w:t xml:space="preserve"> привлекающих денежные средства </w:t>
      </w:r>
      <w:r w:rsidR="00D57010">
        <w:rPr>
          <w:rFonts w:ascii="Times New Roman" w:eastAsia="Times New Roman" w:hAnsi="Times New Roman" w:cs="Times New Roman"/>
          <w:sz w:val="28"/>
          <w:szCs w:val="28"/>
        </w:rPr>
        <w:t>участников долевого строительства</w:t>
      </w:r>
      <w:r w:rsidRPr="00F5579F">
        <w:rPr>
          <w:rFonts w:ascii="Times New Roman" w:eastAsia="Times New Roman" w:hAnsi="Times New Roman" w:cs="Times New Roman"/>
          <w:sz w:val="28"/>
          <w:szCs w:val="28"/>
        </w:rPr>
        <w:t xml:space="preserve">. </w:t>
      </w:r>
    </w:p>
    <w:p w:rsidR="00874F6F" w:rsidRPr="00F5579F" w:rsidRDefault="00874F6F" w:rsidP="00D57010">
      <w:pPr>
        <w:pStyle w:val="ConsPlusNormal"/>
        <w:shd w:val="clear" w:color="auto" w:fill="FFFFFF"/>
        <w:spacing w:line="360" w:lineRule="exact"/>
        <w:ind w:left="-567" w:firstLine="567"/>
        <w:jc w:val="both"/>
        <w:rPr>
          <w:rFonts w:ascii="Times New Roman" w:hAnsi="Times New Roman" w:cs="Times New Roman"/>
          <w:sz w:val="28"/>
          <w:szCs w:val="28"/>
        </w:rPr>
      </w:pPr>
      <w:r w:rsidRPr="00F5579F">
        <w:rPr>
          <w:rFonts w:ascii="Times New Roman" w:eastAsia="Times New Roman" w:hAnsi="Times New Roman" w:cs="Times New Roman"/>
          <w:sz w:val="28"/>
          <w:szCs w:val="28"/>
        </w:rPr>
        <w:t xml:space="preserve">Сведения, содержащиеся в этом реестре, </w:t>
      </w:r>
      <w:r w:rsidR="00EF1733">
        <w:rPr>
          <w:rFonts w:ascii="Times New Roman" w:eastAsia="Times New Roman" w:hAnsi="Times New Roman" w:cs="Times New Roman"/>
          <w:sz w:val="28"/>
          <w:szCs w:val="28"/>
        </w:rPr>
        <w:t xml:space="preserve">будут </w:t>
      </w:r>
      <w:r w:rsidRPr="00F5579F">
        <w:rPr>
          <w:rFonts w:ascii="Times New Roman" w:eastAsia="Times New Roman" w:hAnsi="Times New Roman" w:cs="Times New Roman"/>
          <w:sz w:val="28"/>
          <w:szCs w:val="28"/>
        </w:rPr>
        <w:t>являт</w:t>
      </w:r>
      <w:r w:rsidR="00EF1733">
        <w:rPr>
          <w:rFonts w:ascii="Times New Roman" w:eastAsia="Times New Roman" w:hAnsi="Times New Roman" w:cs="Times New Roman"/>
          <w:sz w:val="28"/>
          <w:szCs w:val="28"/>
        </w:rPr>
        <w:t>ь</w:t>
      </w:r>
      <w:r w:rsidRPr="00F5579F">
        <w:rPr>
          <w:rFonts w:ascii="Times New Roman" w:eastAsia="Times New Roman" w:hAnsi="Times New Roman" w:cs="Times New Roman"/>
          <w:sz w:val="28"/>
          <w:szCs w:val="28"/>
        </w:rPr>
        <w:t xml:space="preserve">ся открытыми и общедоступными. Согласно проекту Федерального закона </w:t>
      </w:r>
      <w:r w:rsidRPr="00F5579F">
        <w:rPr>
          <w:rFonts w:ascii="Times New Roman" w:hAnsi="Times New Roman" w:cs="Times New Roman"/>
          <w:sz w:val="28"/>
          <w:szCs w:val="28"/>
        </w:rPr>
        <w:t xml:space="preserve">"О публично-правовой компании по защите прав граждан - участников долевого строительства» </w:t>
      </w:r>
      <w:r w:rsidR="00F5579F" w:rsidRPr="00F5579F">
        <w:rPr>
          <w:rFonts w:ascii="Times New Roman" w:hAnsi="Times New Roman" w:cs="Times New Roman"/>
          <w:sz w:val="28"/>
          <w:szCs w:val="28"/>
        </w:rPr>
        <w:t>ведение реестра застройщиков планируется осуществлять</w:t>
      </w:r>
      <w:r w:rsidR="00EF1733">
        <w:rPr>
          <w:rFonts w:ascii="Times New Roman" w:hAnsi="Times New Roman" w:cs="Times New Roman"/>
          <w:sz w:val="28"/>
          <w:szCs w:val="28"/>
        </w:rPr>
        <w:t>ся</w:t>
      </w:r>
      <w:r w:rsidR="00F5579F" w:rsidRPr="00F5579F">
        <w:rPr>
          <w:rFonts w:ascii="Times New Roman" w:hAnsi="Times New Roman" w:cs="Times New Roman"/>
          <w:sz w:val="28"/>
          <w:szCs w:val="28"/>
        </w:rPr>
        <w:t xml:space="preserve"> Фондом. Состав сведений реестра и порядок его ведения будет установлен Правительством РФ.</w:t>
      </w:r>
    </w:p>
    <w:p w:rsidR="00F5579F" w:rsidRPr="00F5579F" w:rsidRDefault="00F5579F" w:rsidP="002D368E">
      <w:pPr>
        <w:shd w:val="clear" w:color="auto" w:fill="FFFFFF"/>
        <w:spacing w:before="120" w:after="120" w:line="360" w:lineRule="exact"/>
        <w:ind w:left="360"/>
        <w:jc w:val="center"/>
        <w:rPr>
          <w:rFonts w:ascii="Times New Roman" w:eastAsia="Times New Roman" w:hAnsi="Times New Roman" w:cs="Times New Roman"/>
          <w:b/>
          <w:sz w:val="28"/>
          <w:szCs w:val="28"/>
          <w:lang w:eastAsia="ru-RU"/>
        </w:rPr>
      </w:pPr>
      <w:r w:rsidRPr="00F5579F">
        <w:rPr>
          <w:rFonts w:ascii="Times New Roman" w:eastAsia="Times New Roman" w:hAnsi="Times New Roman" w:cs="Times New Roman"/>
          <w:b/>
          <w:sz w:val="28"/>
          <w:szCs w:val="28"/>
          <w:lang w:eastAsia="ru-RU"/>
        </w:rPr>
        <w:t>Расширение полномочий контролирующего органа.</w:t>
      </w:r>
    </w:p>
    <w:p w:rsidR="00DF38C5" w:rsidRDefault="00F5579F" w:rsidP="00F5579F">
      <w:pPr>
        <w:pStyle w:val="ConsPlusNormal"/>
        <w:spacing w:line="360" w:lineRule="exact"/>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01.01.2017 </w:t>
      </w:r>
      <w:r w:rsidR="004916C2">
        <w:rPr>
          <w:rFonts w:ascii="Times New Roman" w:eastAsia="Times New Roman" w:hAnsi="Times New Roman" w:cs="Times New Roman"/>
          <w:sz w:val="28"/>
          <w:szCs w:val="28"/>
        </w:rPr>
        <w:t xml:space="preserve">года </w:t>
      </w:r>
      <w:r>
        <w:rPr>
          <w:rFonts w:ascii="Times New Roman" w:eastAsia="Times New Roman" w:hAnsi="Times New Roman" w:cs="Times New Roman"/>
          <w:sz w:val="28"/>
          <w:szCs w:val="28"/>
        </w:rPr>
        <w:t xml:space="preserve">расширены полномочия контролирующего органа, установленные требованиями ч.6 ст. 23 </w:t>
      </w:r>
      <w:r w:rsidRPr="00331ABC">
        <w:rPr>
          <w:rFonts w:ascii="Times New Roman" w:eastAsia="Times New Roman" w:hAnsi="Times New Roman" w:cs="Times New Roman"/>
          <w:sz w:val="28"/>
          <w:szCs w:val="28"/>
        </w:rPr>
        <w:t>Закона № 214-ФЗ</w:t>
      </w:r>
      <w:r>
        <w:rPr>
          <w:rFonts w:ascii="Times New Roman" w:eastAsia="Times New Roman" w:hAnsi="Times New Roman" w:cs="Times New Roman"/>
          <w:sz w:val="28"/>
          <w:szCs w:val="28"/>
        </w:rPr>
        <w:t xml:space="preserve">. </w:t>
      </w:r>
    </w:p>
    <w:p w:rsidR="00F5579F" w:rsidRPr="00F5579F" w:rsidRDefault="00F5579F" w:rsidP="00F5579F">
      <w:pPr>
        <w:pStyle w:val="ConsPlusNormal"/>
        <w:spacing w:line="360" w:lineRule="exact"/>
        <w:ind w:left="-567"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Контролирующий орган осуществляет контроль </w:t>
      </w:r>
      <w:r w:rsidRPr="00F5579F">
        <w:rPr>
          <w:rFonts w:ascii="Times New Roman" w:hAnsi="Times New Roman" w:cs="Times New Roman"/>
          <w:sz w:val="28"/>
          <w:szCs w:val="28"/>
        </w:rPr>
        <w:t>за соблюдением застройщиком:</w:t>
      </w:r>
    </w:p>
    <w:p w:rsidR="00F5579F" w:rsidRPr="00F5579F" w:rsidRDefault="00F5579F" w:rsidP="00F5579F">
      <w:pPr>
        <w:pStyle w:val="ConsPlusNormal"/>
        <w:spacing w:line="360" w:lineRule="exact"/>
        <w:ind w:left="-567" w:firstLine="567"/>
        <w:jc w:val="both"/>
        <w:rPr>
          <w:rFonts w:ascii="Times New Roman" w:hAnsi="Times New Roman" w:cs="Times New Roman"/>
          <w:sz w:val="28"/>
          <w:szCs w:val="28"/>
        </w:rPr>
      </w:pPr>
      <w:r w:rsidRPr="00F5579F">
        <w:rPr>
          <w:rFonts w:ascii="Times New Roman" w:hAnsi="Times New Roman" w:cs="Times New Roman"/>
          <w:sz w:val="28"/>
          <w:szCs w:val="28"/>
        </w:rPr>
        <w:t xml:space="preserve">а) установленных </w:t>
      </w:r>
      <w:hyperlink w:anchor="Par70" w:tooltip="2. Право на привлечение денежных средств граждан для строительства (создания) многоквартирного дома на основании договора участия в долевом строительстве имеет застройщик, отвечающий на дату направления проектной декларации в соответствии с частью 2 статьи 19 " w:history="1">
        <w:r w:rsidRPr="00F5579F">
          <w:rPr>
            <w:rFonts w:ascii="Times New Roman" w:hAnsi="Times New Roman" w:cs="Times New Roman"/>
            <w:sz w:val="28"/>
            <w:szCs w:val="28"/>
          </w:rPr>
          <w:t>частью 2 статьи 3</w:t>
        </w:r>
      </w:hyperlink>
      <w:r w:rsidRPr="00F5579F">
        <w:rPr>
          <w:rFonts w:ascii="Times New Roman" w:hAnsi="Times New Roman" w:cs="Times New Roman"/>
          <w:sz w:val="28"/>
          <w:szCs w:val="28"/>
        </w:rPr>
        <w:t xml:space="preserve"> </w:t>
      </w:r>
      <w:r w:rsidRPr="00331ABC">
        <w:rPr>
          <w:rFonts w:ascii="Times New Roman" w:eastAsia="Times New Roman" w:hAnsi="Times New Roman" w:cs="Times New Roman"/>
          <w:sz w:val="28"/>
          <w:szCs w:val="28"/>
        </w:rPr>
        <w:t>Закона № 214-ФЗ</w:t>
      </w:r>
      <w:r w:rsidRPr="00F5579F">
        <w:rPr>
          <w:rFonts w:ascii="Times New Roman" w:hAnsi="Times New Roman" w:cs="Times New Roman"/>
          <w:sz w:val="28"/>
          <w:szCs w:val="28"/>
        </w:rPr>
        <w:t xml:space="preserve"> требований к застройщику;</w:t>
      </w:r>
    </w:p>
    <w:p w:rsidR="00F5579F" w:rsidRPr="00F5579F" w:rsidRDefault="00F5579F" w:rsidP="00F5579F">
      <w:pPr>
        <w:pStyle w:val="ConsPlusNormal"/>
        <w:spacing w:line="360" w:lineRule="exact"/>
        <w:ind w:left="-567" w:firstLine="567"/>
        <w:jc w:val="both"/>
        <w:rPr>
          <w:rFonts w:ascii="Times New Roman" w:hAnsi="Times New Roman" w:cs="Times New Roman"/>
          <w:sz w:val="28"/>
          <w:szCs w:val="28"/>
        </w:rPr>
      </w:pPr>
      <w:r w:rsidRPr="00F5579F">
        <w:rPr>
          <w:rFonts w:ascii="Times New Roman" w:hAnsi="Times New Roman" w:cs="Times New Roman"/>
          <w:sz w:val="28"/>
          <w:szCs w:val="28"/>
        </w:rPr>
        <w:lastRenderedPageBreak/>
        <w:t xml:space="preserve">б) установленных </w:t>
      </w:r>
      <w:hyperlink w:anchor="Par151" w:tooltip="Статья 3.1. Раскрытие информации застройщиком" w:history="1">
        <w:r w:rsidRPr="00F5579F">
          <w:rPr>
            <w:rFonts w:ascii="Times New Roman" w:hAnsi="Times New Roman" w:cs="Times New Roman"/>
            <w:sz w:val="28"/>
            <w:szCs w:val="28"/>
          </w:rPr>
          <w:t>статьей 3.1</w:t>
        </w:r>
      </w:hyperlink>
      <w:r w:rsidRPr="00F5579F">
        <w:rPr>
          <w:rFonts w:ascii="Times New Roman" w:hAnsi="Times New Roman" w:cs="Times New Roman"/>
          <w:sz w:val="28"/>
          <w:szCs w:val="28"/>
        </w:rPr>
        <w:t xml:space="preserve"> </w:t>
      </w:r>
      <w:r w:rsidRPr="00331ABC">
        <w:rPr>
          <w:rFonts w:ascii="Times New Roman" w:eastAsia="Times New Roman" w:hAnsi="Times New Roman" w:cs="Times New Roman"/>
          <w:sz w:val="28"/>
          <w:szCs w:val="28"/>
        </w:rPr>
        <w:t>Закона № 214-ФЗ</w:t>
      </w:r>
      <w:r w:rsidRPr="00F5579F">
        <w:rPr>
          <w:rFonts w:ascii="Times New Roman" w:hAnsi="Times New Roman" w:cs="Times New Roman"/>
          <w:sz w:val="28"/>
          <w:szCs w:val="28"/>
        </w:rPr>
        <w:t xml:space="preserve"> требований к раскрытию и размещению им информации;</w:t>
      </w:r>
    </w:p>
    <w:p w:rsidR="00F5579F" w:rsidRPr="00F5579F" w:rsidRDefault="00F5579F" w:rsidP="00F5579F">
      <w:pPr>
        <w:pStyle w:val="ConsPlusNormal"/>
        <w:spacing w:line="360" w:lineRule="exact"/>
        <w:ind w:left="-567" w:firstLine="567"/>
        <w:jc w:val="both"/>
        <w:rPr>
          <w:rFonts w:ascii="Times New Roman" w:hAnsi="Times New Roman" w:cs="Times New Roman"/>
          <w:sz w:val="28"/>
          <w:szCs w:val="28"/>
        </w:rPr>
      </w:pPr>
      <w:r w:rsidRPr="00F5579F">
        <w:rPr>
          <w:rFonts w:ascii="Times New Roman" w:hAnsi="Times New Roman" w:cs="Times New Roman"/>
          <w:sz w:val="28"/>
          <w:szCs w:val="28"/>
        </w:rPr>
        <w:t>в) примерных графиков реализации проектов строительства;</w:t>
      </w:r>
    </w:p>
    <w:p w:rsidR="00F5579F" w:rsidRDefault="00F5579F" w:rsidP="00F5579F">
      <w:pPr>
        <w:pStyle w:val="ConsPlusNormal"/>
        <w:spacing w:line="360" w:lineRule="exact"/>
        <w:ind w:left="-567" w:firstLine="567"/>
        <w:jc w:val="both"/>
        <w:rPr>
          <w:rFonts w:ascii="Times New Roman" w:hAnsi="Times New Roman" w:cs="Times New Roman"/>
          <w:sz w:val="28"/>
          <w:szCs w:val="28"/>
        </w:rPr>
      </w:pPr>
      <w:r w:rsidRPr="00F5579F">
        <w:rPr>
          <w:rFonts w:ascii="Times New Roman" w:hAnsi="Times New Roman" w:cs="Times New Roman"/>
          <w:sz w:val="28"/>
          <w:szCs w:val="28"/>
        </w:rPr>
        <w:t xml:space="preserve">г) установленных </w:t>
      </w:r>
      <w:hyperlink w:anchor="Par610" w:tooltip="1.2. Застройщик обязан обеспечить ведение учета денежных средств, уплачиваемых участниками долевого строительства, отдельно в отношении каждого многоквартирного дома и (или) иного объекта недвижимости, указанных в пункте 1 части 1 настоящей статьи, или несколь" w:history="1">
        <w:r w:rsidRPr="00F5579F">
          <w:rPr>
            <w:rFonts w:ascii="Times New Roman" w:hAnsi="Times New Roman" w:cs="Times New Roman"/>
            <w:sz w:val="28"/>
            <w:szCs w:val="28"/>
          </w:rPr>
          <w:t>частью 1.2 статьи 18</w:t>
        </w:r>
      </w:hyperlink>
      <w:r w:rsidRPr="00F5579F">
        <w:rPr>
          <w:rFonts w:ascii="Times New Roman" w:hAnsi="Times New Roman" w:cs="Times New Roman"/>
          <w:sz w:val="28"/>
          <w:szCs w:val="28"/>
        </w:rPr>
        <w:t xml:space="preserve"> </w:t>
      </w:r>
      <w:r w:rsidR="00DF38C5" w:rsidRPr="00331ABC">
        <w:rPr>
          <w:rFonts w:ascii="Times New Roman" w:eastAsia="Times New Roman" w:hAnsi="Times New Roman" w:cs="Times New Roman"/>
          <w:sz w:val="28"/>
          <w:szCs w:val="28"/>
        </w:rPr>
        <w:t>Закона № 214-ФЗ</w:t>
      </w:r>
      <w:r w:rsidR="00DF38C5" w:rsidRPr="00F5579F">
        <w:rPr>
          <w:rFonts w:ascii="Times New Roman" w:hAnsi="Times New Roman" w:cs="Times New Roman"/>
          <w:sz w:val="28"/>
          <w:szCs w:val="28"/>
        </w:rPr>
        <w:t xml:space="preserve"> </w:t>
      </w:r>
      <w:r w:rsidRPr="00F5579F">
        <w:rPr>
          <w:rFonts w:ascii="Times New Roman" w:hAnsi="Times New Roman" w:cs="Times New Roman"/>
          <w:sz w:val="28"/>
          <w:szCs w:val="28"/>
        </w:rPr>
        <w:t>требований к ведению учета денежных средств, уплачиваемых уча</w:t>
      </w:r>
      <w:r w:rsidR="00D57010">
        <w:rPr>
          <w:rFonts w:ascii="Times New Roman" w:hAnsi="Times New Roman" w:cs="Times New Roman"/>
          <w:sz w:val="28"/>
          <w:szCs w:val="28"/>
        </w:rPr>
        <w:t>стниками долевого строительства.</w:t>
      </w:r>
    </w:p>
    <w:p w:rsidR="00D57010" w:rsidRPr="00F5579F" w:rsidRDefault="00D57010" w:rsidP="00F5579F">
      <w:pPr>
        <w:pStyle w:val="ConsPlusNormal"/>
        <w:spacing w:line="360" w:lineRule="exact"/>
        <w:ind w:left="-567" w:firstLine="567"/>
        <w:jc w:val="both"/>
        <w:rPr>
          <w:rFonts w:ascii="Times New Roman" w:hAnsi="Times New Roman" w:cs="Times New Roman"/>
          <w:sz w:val="28"/>
          <w:szCs w:val="28"/>
        </w:rPr>
      </w:pPr>
      <w:r>
        <w:rPr>
          <w:rFonts w:ascii="Times New Roman" w:hAnsi="Times New Roman" w:cs="Times New Roman"/>
          <w:sz w:val="28"/>
          <w:szCs w:val="28"/>
        </w:rPr>
        <w:t>Контролирующий орган:</w:t>
      </w:r>
    </w:p>
    <w:p w:rsidR="00DF38C5" w:rsidRPr="00DF38C5" w:rsidRDefault="00DF38C5" w:rsidP="00DF38C5">
      <w:pPr>
        <w:pStyle w:val="ConsPlusNormal"/>
        <w:spacing w:line="360" w:lineRule="exact"/>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F38C5">
        <w:rPr>
          <w:rFonts w:ascii="Times New Roman" w:hAnsi="Times New Roman" w:cs="Times New Roman"/>
          <w:sz w:val="28"/>
          <w:szCs w:val="28"/>
        </w:rPr>
        <w:t xml:space="preserve">выдает заключение о соответствии застройщика и проектной декларации требованиям, установленным </w:t>
      </w:r>
      <w:hyperlink w:anchor="Par70" w:tooltip="2. Право на привлечение денежных средств граждан для строительства (создания) многоквартирного дома на основании договора участия в долевом строительстве имеет застройщик, отвечающий на дату направления проектной декларации в соответствии с частью 2 статьи 19 " w:history="1">
        <w:r w:rsidRPr="002655D5">
          <w:rPr>
            <w:rFonts w:ascii="Times New Roman" w:hAnsi="Times New Roman" w:cs="Times New Roman"/>
            <w:sz w:val="28"/>
            <w:szCs w:val="28"/>
          </w:rPr>
          <w:t>частью 2 статьи 3</w:t>
        </w:r>
      </w:hyperlink>
      <w:r w:rsidRPr="002655D5">
        <w:rPr>
          <w:rFonts w:ascii="Times New Roman" w:hAnsi="Times New Roman" w:cs="Times New Roman"/>
          <w:sz w:val="28"/>
          <w:szCs w:val="28"/>
        </w:rPr>
        <w:t xml:space="preserve">, </w:t>
      </w:r>
      <w:hyperlink w:anchor="Par676" w:tooltip="Статья 20. Информация о застройщике" w:history="1">
        <w:r w:rsidRPr="002655D5">
          <w:rPr>
            <w:rFonts w:ascii="Times New Roman" w:hAnsi="Times New Roman" w:cs="Times New Roman"/>
            <w:sz w:val="28"/>
            <w:szCs w:val="28"/>
          </w:rPr>
          <w:t>статьями 20</w:t>
        </w:r>
      </w:hyperlink>
      <w:r w:rsidRPr="002655D5">
        <w:rPr>
          <w:rFonts w:ascii="Times New Roman" w:hAnsi="Times New Roman" w:cs="Times New Roman"/>
          <w:sz w:val="28"/>
          <w:szCs w:val="28"/>
        </w:rPr>
        <w:t xml:space="preserve"> и </w:t>
      </w:r>
      <w:hyperlink w:anchor="Par705" w:tooltip="Статья 21. Информация о проекте строительства" w:history="1">
        <w:r w:rsidRPr="002655D5">
          <w:rPr>
            <w:rFonts w:ascii="Times New Roman" w:hAnsi="Times New Roman" w:cs="Times New Roman"/>
            <w:sz w:val="28"/>
            <w:szCs w:val="28"/>
          </w:rPr>
          <w:t>21</w:t>
        </w:r>
      </w:hyperlink>
      <w:r w:rsidRPr="002655D5">
        <w:rPr>
          <w:rFonts w:ascii="Times New Roman" w:hAnsi="Times New Roman" w:cs="Times New Roman"/>
          <w:sz w:val="28"/>
          <w:szCs w:val="28"/>
        </w:rPr>
        <w:t xml:space="preserve"> </w:t>
      </w:r>
      <w:r w:rsidRPr="002655D5">
        <w:rPr>
          <w:rFonts w:ascii="Times New Roman" w:eastAsia="Times New Roman" w:hAnsi="Times New Roman" w:cs="Times New Roman"/>
          <w:sz w:val="28"/>
          <w:szCs w:val="28"/>
        </w:rPr>
        <w:t>З</w:t>
      </w:r>
      <w:r w:rsidRPr="00331ABC">
        <w:rPr>
          <w:rFonts w:ascii="Times New Roman" w:eastAsia="Times New Roman" w:hAnsi="Times New Roman" w:cs="Times New Roman"/>
          <w:sz w:val="28"/>
          <w:szCs w:val="28"/>
        </w:rPr>
        <w:t>акона № 214-ФЗ</w:t>
      </w:r>
      <w:r w:rsidRPr="00DF38C5">
        <w:rPr>
          <w:rFonts w:ascii="Times New Roman" w:hAnsi="Times New Roman" w:cs="Times New Roman"/>
          <w:sz w:val="28"/>
          <w:szCs w:val="28"/>
        </w:rPr>
        <w:t>, либо мотивированный отказ в выдаче такого заключения;</w:t>
      </w:r>
    </w:p>
    <w:p w:rsidR="00DF38C5" w:rsidRPr="00DF38C5" w:rsidRDefault="00DF38C5" w:rsidP="00DF38C5">
      <w:pPr>
        <w:pStyle w:val="ConsPlusNormal"/>
        <w:spacing w:line="360" w:lineRule="exact"/>
        <w:ind w:left="-567" w:firstLine="567"/>
        <w:jc w:val="both"/>
        <w:rPr>
          <w:rFonts w:ascii="Times New Roman" w:hAnsi="Times New Roman" w:cs="Times New Roman"/>
          <w:sz w:val="28"/>
          <w:szCs w:val="28"/>
        </w:rPr>
      </w:pPr>
      <w:r>
        <w:rPr>
          <w:rFonts w:ascii="Times New Roman" w:hAnsi="Times New Roman" w:cs="Times New Roman"/>
          <w:sz w:val="28"/>
          <w:szCs w:val="28"/>
        </w:rPr>
        <w:t>-</w:t>
      </w:r>
      <w:r w:rsidRPr="00DF38C5">
        <w:rPr>
          <w:rFonts w:ascii="Times New Roman" w:hAnsi="Times New Roman" w:cs="Times New Roman"/>
          <w:sz w:val="28"/>
          <w:szCs w:val="28"/>
        </w:rPr>
        <w:t xml:space="preserve"> получает от застройщика информацию о физическом лице, которое в конечном счете прямо или косвенно (через третьих лиц) владеет (имеет в капитале преобладающее участие более чем 25 процентов) корпоративным юридическим лицом - застройщиком;</w:t>
      </w:r>
    </w:p>
    <w:p w:rsidR="00DF38C5" w:rsidRDefault="00DF38C5" w:rsidP="00DF38C5">
      <w:pPr>
        <w:pStyle w:val="ConsPlusNormal"/>
        <w:spacing w:line="360" w:lineRule="exact"/>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F38C5">
        <w:rPr>
          <w:rFonts w:ascii="Times New Roman" w:hAnsi="Times New Roman" w:cs="Times New Roman"/>
          <w:sz w:val="28"/>
          <w:szCs w:val="28"/>
        </w:rPr>
        <w:t>получает от застройщика информацию о лицах, осуществляющих работы, поставки товаров и (или) предоставляющих услуги по проведению инженерных изысканий, архитектурно-строительного проектирования и строительства</w:t>
      </w:r>
      <w:r>
        <w:rPr>
          <w:rFonts w:ascii="Times New Roman" w:hAnsi="Times New Roman" w:cs="Times New Roman"/>
          <w:sz w:val="28"/>
          <w:szCs w:val="28"/>
        </w:rPr>
        <w:t>;</w:t>
      </w:r>
    </w:p>
    <w:p w:rsidR="00DF38C5" w:rsidRPr="00DF38C5" w:rsidRDefault="00DF38C5" w:rsidP="00DF38C5">
      <w:pPr>
        <w:pStyle w:val="ConsPlusNormal"/>
        <w:spacing w:line="360" w:lineRule="exact"/>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F38C5">
        <w:rPr>
          <w:rFonts w:ascii="Times New Roman" w:hAnsi="Times New Roman" w:cs="Times New Roman"/>
          <w:sz w:val="28"/>
          <w:szCs w:val="28"/>
        </w:rPr>
        <w:t>вправе получать от лиц, привлекающих денежные сред</w:t>
      </w:r>
      <w:r>
        <w:rPr>
          <w:rFonts w:ascii="Times New Roman" w:hAnsi="Times New Roman" w:cs="Times New Roman"/>
          <w:sz w:val="28"/>
          <w:szCs w:val="28"/>
        </w:rPr>
        <w:t xml:space="preserve">ства граждан для строительства </w:t>
      </w:r>
      <w:r w:rsidRPr="00DF38C5">
        <w:rPr>
          <w:rFonts w:ascii="Times New Roman" w:hAnsi="Times New Roman" w:cs="Times New Roman"/>
          <w:sz w:val="28"/>
          <w:szCs w:val="28"/>
        </w:rPr>
        <w:t>сведения и (или) документы, которые необходимы для осуществления государственного контроля (надзора) в области долевого строительства многоквартирных домов и (или) иных объектов недвижимости и перечень которых устанавливается органами государственной власти субъектов Российской Федерации;</w:t>
      </w:r>
    </w:p>
    <w:p w:rsidR="00F5579F" w:rsidRPr="00DF38C5" w:rsidRDefault="00DF38C5" w:rsidP="00DF38C5">
      <w:pPr>
        <w:shd w:val="clear" w:color="auto" w:fill="FFFFFF"/>
        <w:spacing w:after="0" w:line="360" w:lineRule="exact"/>
        <w:ind w:left="-567"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DF38C5">
        <w:rPr>
          <w:rFonts w:ascii="Times New Roman" w:hAnsi="Times New Roman" w:cs="Times New Roman"/>
          <w:sz w:val="28"/>
          <w:szCs w:val="28"/>
        </w:rPr>
        <w:t>ежеквартально получает от застройщика отчетность об осуществлении деятельности,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в том числе об исполнении застройщиком примерных графиков реализации проектов строительства, своих обязательств по договорам, а также промежуточную и годовую бухгалтерскую (финансовую) отчетность, составленную в соответствии с требованиями законодательства Российской Федерации</w:t>
      </w:r>
      <w:r>
        <w:rPr>
          <w:rFonts w:ascii="Times New Roman" w:hAnsi="Times New Roman" w:cs="Times New Roman"/>
          <w:sz w:val="28"/>
          <w:szCs w:val="28"/>
        </w:rPr>
        <w:t>.</w:t>
      </w:r>
    </w:p>
    <w:p w:rsidR="00DF38C5" w:rsidRPr="00331ABC" w:rsidRDefault="00DF38C5" w:rsidP="00DF38C5">
      <w:pPr>
        <w:shd w:val="clear" w:color="auto" w:fill="FFFFFF"/>
        <w:spacing w:after="0" w:line="36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Контролирующий орган также обладает иными полномочия</w:t>
      </w:r>
      <w:r w:rsidR="002655D5">
        <w:rPr>
          <w:rFonts w:ascii="Times New Roman" w:eastAsia="Times New Roman" w:hAnsi="Times New Roman" w:cs="Times New Roman"/>
          <w:sz w:val="28"/>
          <w:szCs w:val="28"/>
          <w:lang w:eastAsia="ru-RU"/>
        </w:rPr>
        <w:t>ми.</w:t>
      </w:r>
      <w:r>
        <w:rPr>
          <w:rFonts w:ascii="Times New Roman" w:eastAsia="Times New Roman" w:hAnsi="Times New Roman" w:cs="Times New Roman"/>
          <w:sz w:val="28"/>
          <w:szCs w:val="28"/>
          <w:lang w:eastAsia="ru-RU"/>
        </w:rPr>
        <w:t xml:space="preserve"> </w:t>
      </w:r>
      <w:bookmarkStart w:id="0" w:name="_GoBack"/>
      <w:bookmarkEnd w:id="0"/>
    </w:p>
    <w:sectPr w:rsidR="00DF38C5" w:rsidRPr="00331ABC">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67E" w:rsidRDefault="0039767E" w:rsidP="002655D5">
      <w:pPr>
        <w:spacing w:after="0" w:line="240" w:lineRule="auto"/>
      </w:pPr>
      <w:r>
        <w:separator/>
      </w:r>
    </w:p>
  </w:endnote>
  <w:endnote w:type="continuationSeparator" w:id="0">
    <w:p w:rsidR="0039767E" w:rsidRDefault="0039767E" w:rsidP="00265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084796"/>
      <w:docPartObj>
        <w:docPartGallery w:val="Page Numbers (Bottom of Page)"/>
        <w:docPartUnique/>
      </w:docPartObj>
    </w:sdtPr>
    <w:sdtEndPr/>
    <w:sdtContent>
      <w:p w:rsidR="002655D5" w:rsidRDefault="002655D5">
        <w:pPr>
          <w:pStyle w:val="aa"/>
          <w:jc w:val="center"/>
        </w:pPr>
        <w:r>
          <w:fldChar w:fldCharType="begin"/>
        </w:r>
        <w:r>
          <w:instrText>PAGE   \* MERGEFORMAT</w:instrText>
        </w:r>
        <w:r>
          <w:fldChar w:fldCharType="separate"/>
        </w:r>
        <w:r w:rsidR="004916C2">
          <w:rPr>
            <w:noProof/>
          </w:rPr>
          <w:t>10</w:t>
        </w:r>
        <w:r>
          <w:fldChar w:fldCharType="end"/>
        </w:r>
      </w:p>
    </w:sdtContent>
  </w:sdt>
  <w:p w:rsidR="002655D5" w:rsidRDefault="002655D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67E" w:rsidRDefault="0039767E" w:rsidP="002655D5">
      <w:pPr>
        <w:spacing w:after="0" w:line="240" w:lineRule="auto"/>
      </w:pPr>
      <w:r>
        <w:separator/>
      </w:r>
    </w:p>
  </w:footnote>
  <w:footnote w:type="continuationSeparator" w:id="0">
    <w:p w:rsidR="0039767E" w:rsidRDefault="0039767E" w:rsidP="002655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7E74"/>
    <w:multiLevelType w:val="multilevel"/>
    <w:tmpl w:val="EE72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E637B7"/>
    <w:multiLevelType w:val="multilevel"/>
    <w:tmpl w:val="43BE3F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043E17"/>
    <w:multiLevelType w:val="multilevel"/>
    <w:tmpl w:val="8F72A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993C87"/>
    <w:multiLevelType w:val="multilevel"/>
    <w:tmpl w:val="8F3C88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A05619"/>
    <w:multiLevelType w:val="multilevel"/>
    <w:tmpl w:val="74520E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F93120"/>
    <w:multiLevelType w:val="hybridMultilevel"/>
    <w:tmpl w:val="4F32B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954661"/>
    <w:multiLevelType w:val="multilevel"/>
    <w:tmpl w:val="54BA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2AB06E6"/>
    <w:multiLevelType w:val="multilevel"/>
    <w:tmpl w:val="B41E76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C9A699C"/>
    <w:multiLevelType w:val="multilevel"/>
    <w:tmpl w:val="8C3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3787B63"/>
    <w:multiLevelType w:val="multilevel"/>
    <w:tmpl w:val="CC58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78B3691"/>
    <w:multiLevelType w:val="multilevel"/>
    <w:tmpl w:val="43D242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A900295"/>
    <w:multiLevelType w:val="hybridMultilevel"/>
    <w:tmpl w:val="54444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F16529"/>
    <w:multiLevelType w:val="multilevel"/>
    <w:tmpl w:val="59B6F8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D8E4FFA"/>
    <w:multiLevelType w:val="multilevel"/>
    <w:tmpl w:val="309893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EEE1C44"/>
    <w:multiLevelType w:val="multilevel"/>
    <w:tmpl w:val="9816F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F1D1A43"/>
    <w:multiLevelType w:val="multilevel"/>
    <w:tmpl w:val="86E43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FC2672C"/>
    <w:multiLevelType w:val="multilevel"/>
    <w:tmpl w:val="9944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233793E"/>
    <w:multiLevelType w:val="hybridMultilevel"/>
    <w:tmpl w:val="FE64EF3C"/>
    <w:lvl w:ilvl="0" w:tplc="57085666">
      <w:start w:val="1"/>
      <w:numFmt w:val="decimal"/>
      <w:lvlText w:val="%1."/>
      <w:lvlJc w:val="left"/>
      <w:pPr>
        <w:ind w:left="-135" w:hanging="432"/>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8">
    <w:nsid w:val="70A067E8"/>
    <w:multiLevelType w:val="hybridMultilevel"/>
    <w:tmpl w:val="4F32B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94938B3"/>
    <w:multiLevelType w:val="multilevel"/>
    <w:tmpl w:val="B4E4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9"/>
  </w:num>
  <w:num w:numId="3">
    <w:abstractNumId w:val="9"/>
  </w:num>
  <w:num w:numId="4">
    <w:abstractNumId w:val="3"/>
  </w:num>
  <w:num w:numId="5">
    <w:abstractNumId w:val="7"/>
  </w:num>
  <w:num w:numId="6">
    <w:abstractNumId w:val="1"/>
  </w:num>
  <w:num w:numId="7">
    <w:abstractNumId w:val="13"/>
  </w:num>
  <w:num w:numId="8">
    <w:abstractNumId w:val="12"/>
  </w:num>
  <w:num w:numId="9">
    <w:abstractNumId w:val="10"/>
  </w:num>
  <w:num w:numId="10">
    <w:abstractNumId w:val="4"/>
  </w:num>
  <w:num w:numId="11">
    <w:abstractNumId w:val="15"/>
  </w:num>
  <w:num w:numId="12">
    <w:abstractNumId w:val="8"/>
  </w:num>
  <w:num w:numId="13">
    <w:abstractNumId w:val="2"/>
  </w:num>
  <w:num w:numId="14">
    <w:abstractNumId w:val="6"/>
  </w:num>
  <w:num w:numId="15">
    <w:abstractNumId w:val="0"/>
  </w:num>
  <w:num w:numId="16">
    <w:abstractNumId w:val="14"/>
  </w:num>
  <w:num w:numId="17">
    <w:abstractNumId w:val="17"/>
  </w:num>
  <w:num w:numId="18">
    <w:abstractNumId w:val="5"/>
  </w:num>
  <w:num w:numId="19">
    <w:abstractNumId w:val="1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9A7"/>
    <w:rsid w:val="00012ABA"/>
    <w:rsid w:val="000C7A80"/>
    <w:rsid w:val="000E11CB"/>
    <w:rsid w:val="00110EBB"/>
    <w:rsid w:val="002655D5"/>
    <w:rsid w:val="002C71A1"/>
    <w:rsid w:val="002D368E"/>
    <w:rsid w:val="00331ABC"/>
    <w:rsid w:val="0039767E"/>
    <w:rsid w:val="004154D3"/>
    <w:rsid w:val="00436FC0"/>
    <w:rsid w:val="004916C2"/>
    <w:rsid w:val="004958F6"/>
    <w:rsid w:val="005059B2"/>
    <w:rsid w:val="00523FBD"/>
    <w:rsid w:val="005A2E48"/>
    <w:rsid w:val="005E05B9"/>
    <w:rsid w:val="007330BC"/>
    <w:rsid w:val="007729A7"/>
    <w:rsid w:val="007B53F3"/>
    <w:rsid w:val="007C239E"/>
    <w:rsid w:val="008459EA"/>
    <w:rsid w:val="00874041"/>
    <w:rsid w:val="00874F6F"/>
    <w:rsid w:val="0089649E"/>
    <w:rsid w:val="008B1B57"/>
    <w:rsid w:val="00987932"/>
    <w:rsid w:val="00992735"/>
    <w:rsid w:val="009C5710"/>
    <w:rsid w:val="00A636A9"/>
    <w:rsid w:val="00A9552D"/>
    <w:rsid w:val="00B4486B"/>
    <w:rsid w:val="00B672E4"/>
    <w:rsid w:val="00B82E3C"/>
    <w:rsid w:val="00C34DAB"/>
    <w:rsid w:val="00C401DB"/>
    <w:rsid w:val="00C678F8"/>
    <w:rsid w:val="00CF4642"/>
    <w:rsid w:val="00CF6E92"/>
    <w:rsid w:val="00D03D69"/>
    <w:rsid w:val="00D058E9"/>
    <w:rsid w:val="00D461C1"/>
    <w:rsid w:val="00D57010"/>
    <w:rsid w:val="00DE6B84"/>
    <w:rsid w:val="00DF38C5"/>
    <w:rsid w:val="00E65A0B"/>
    <w:rsid w:val="00E9372C"/>
    <w:rsid w:val="00EF1733"/>
    <w:rsid w:val="00F5579F"/>
    <w:rsid w:val="00FB0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729A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2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29A7"/>
    <w:rPr>
      <w:b/>
      <w:bCs/>
    </w:rPr>
  </w:style>
  <w:style w:type="character" w:customStyle="1" w:styleId="20">
    <w:name w:val="Заголовок 2 Знак"/>
    <w:basedOn w:val="a0"/>
    <w:link w:val="2"/>
    <w:uiPriority w:val="9"/>
    <w:rsid w:val="007729A7"/>
    <w:rPr>
      <w:rFonts w:ascii="Times New Roman" w:eastAsia="Times New Roman" w:hAnsi="Times New Roman" w:cs="Times New Roman"/>
      <w:b/>
      <w:bCs/>
      <w:sz w:val="36"/>
      <w:szCs w:val="36"/>
      <w:lang w:eastAsia="ru-RU"/>
    </w:rPr>
  </w:style>
  <w:style w:type="character" w:styleId="a5">
    <w:name w:val="Emphasis"/>
    <w:basedOn w:val="a0"/>
    <w:uiPriority w:val="20"/>
    <w:qFormat/>
    <w:rsid w:val="007729A7"/>
    <w:rPr>
      <w:i/>
      <w:iCs/>
    </w:rPr>
  </w:style>
  <w:style w:type="character" w:customStyle="1" w:styleId="apple-converted-space">
    <w:name w:val="apple-converted-space"/>
    <w:basedOn w:val="a0"/>
    <w:rsid w:val="007729A7"/>
  </w:style>
  <w:style w:type="paragraph" w:customStyle="1" w:styleId="ConsPlusNormal">
    <w:name w:val="ConsPlusNormal"/>
    <w:rsid w:val="00B672E4"/>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6">
    <w:name w:val="Hyperlink"/>
    <w:basedOn w:val="a0"/>
    <w:uiPriority w:val="99"/>
    <w:semiHidden/>
    <w:unhideWhenUsed/>
    <w:rsid w:val="008459EA"/>
    <w:rPr>
      <w:color w:val="0000FF"/>
      <w:u w:val="single"/>
    </w:rPr>
  </w:style>
  <w:style w:type="paragraph" w:styleId="a7">
    <w:name w:val="List Paragraph"/>
    <w:basedOn w:val="a"/>
    <w:uiPriority w:val="34"/>
    <w:qFormat/>
    <w:rsid w:val="005A2E48"/>
    <w:pPr>
      <w:ind w:left="720"/>
      <w:contextualSpacing/>
    </w:pPr>
  </w:style>
  <w:style w:type="paragraph" w:styleId="a8">
    <w:name w:val="header"/>
    <w:basedOn w:val="a"/>
    <w:link w:val="a9"/>
    <w:uiPriority w:val="99"/>
    <w:unhideWhenUsed/>
    <w:rsid w:val="002655D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655D5"/>
  </w:style>
  <w:style w:type="paragraph" w:styleId="aa">
    <w:name w:val="footer"/>
    <w:basedOn w:val="a"/>
    <w:link w:val="ab"/>
    <w:uiPriority w:val="99"/>
    <w:unhideWhenUsed/>
    <w:rsid w:val="002655D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655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729A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2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29A7"/>
    <w:rPr>
      <w:b/>
      <w:bCs/>
    </w:rPr>
  </w:style>
  <w:style w:type="character" w:customStyle="1" w:styleId="20">
    <w:name w:val="Заголовок 2 Знак"/>
    <w:basedOn w:val="a0"/>
    <w:link w:val="2"/>
    <w:uiPriority w:val="9"/>
    <w:rsid w:val="007729A7"/>
    <w:rPr>
      <w:rFonts w:ascii="Times New Roman" w:eastAsia="Times New Roman" w:hAnsi="Times New Roman" w:cs="Times New Roman"/>
      <w:b/>
      <w:bCs/>
      <w:sz w:val="36"/>
      <w:szCs w:val="36"/>
      <w:lang w:eastAsia="ru-RU"/>
    </w:rPr>
  </w:style>
  <w:style w:type="character" w:styleId="a5">
    <w:name w:val="Emphasis"/>
    <w:basedOn w:val="a0"/>
    <w:uiPriority w:val="20"/>
    <w:qFormat/>
    <w:rsid w:val="007729A7"/>
    <w:rPr>
      <w:i/>
      <w:iCs/>
    </w:rPr>
  </w:style>
  <w:style w:type="character" w:customStyle="1" w:styleId="apple-converted-space">
    <w:name w:val="apple-converted-space"/>
    <w:basedOn w:val="a0"/>
    <w:rsid w:val="007729A7"/>
  </w:style>
  <w:style w:type="paragraph" w:customStyle="1" w:styleId="ConsPlusNormal">
    <w:name w:val="ConsPlusNormal"/>
    <w:rsid w:val="00B672E4"/>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6">
    <w:name w:val="Hyperlink"/>
    <w:basedOn w:val="a0"/>
    <w:uiPriority w:val="99"/>
    <w:semiHidden/>
    <w:unhideWhenUsed/>
    <w:rsid w:val="008459EA"/>
    <w:rPr>
      <w:color w:val="0000FF"/>
      <w:u w:val="single"/>
    </w:rPr>
  </w:style>
  <w:style w:type="paragraph" w:styleId="a7">
    <w:name w:val="List Paragraph"/>
    <w:basedOn w:val="a"/>
    <w:uiPriority w:val="34"/>
    <w:qFormat/>
    <w:rsid w:val="005A2E48"/>
    <w:pPr>
      <w:ind w:left="720"/>
      <w:contextualSpacing/>
    </w:pPr>
  </w:style>
  <w:style w:type="paragraph" w:styleId="a8">
    <w:name w:val="header"/>
    <w:basedOn w:val="a"/>
    <w:link w:val="a9"/>
    <w:uiPriority w:val="99"/>
    <w:unhideWhenUsed/>
    <w:rsid w:val="002655D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655D5"/>
  </w:style>
  <w:style w:type="paragraph" w:styleId="aa">
    <w:name w:val="footer"/>
    <w:basedOn w:val="a"/>
    <w:link w:val="ab"/>
    <w:uiPriority w:val="99"/>
    <w:unhideWhenUsed/>
    <w:rsid w:val="002655D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65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37699">
      <w:bodyDiv w:val="1"/>
      <w:marLeft w:val="0"/>
      <w:marRight w:val="0"/>
      <w:marTop w:val="0"/>
      <w:marBottom w:val="0"/>
      <w:divBdr>
        <w:top w:val="none" w:sz="0" w:space="0" w:color="auto"/>
        <w:left w:val="none" w:sz="0" w:space="0" w:color="auto"/>
        <w:bottom w:val="none" w:sz="0" w:space="0" w:color="auto"/>
        <w:right w:val="none" w:sz="0" w:space="0" w:color="auto"/>
      </w:divBdr>
    </w:div>
    <w:div w:id="220137132">
      <w:bodyDiv w:val="1"/>
      <w:marLeft w:val="0"/>
      <w:marRight w:val="0"/>
      <w:marTop w:val="0"/>
      <w:marBottom w:val="0"/>
      <w:divBdr>
        <w:top w:val="none" w:sz="0" w:space="0" w:color="auto"/>
        <w:left w:val="none" w:sz="0" w:space="0" w:color="auto"/>
        <w:bottom w:val="none" w:sz="0" w:space="0" w:color="auto"/>
        <w:right w:val="none" w:sz="0" w:space="0" w:color="auto"/>
      </w:divBdr>
    </w:div>
    <w:div w:id="687097274">
      <w:bodyDiv w:val="1"/>
      <w:marLeft w:val="0"/>
      <w:marRight w:val="0"/>
      <w:marTop w:val="0"/>
      <w:marBottom w:val="0"/>
      <w:divBdr>
        <w:top w:val="none" w:sz="0" w:space="0" w:color="auto"/>
        <w:left w:val="none" w:sz="0" w:space="0" w:color="auto"/>
        <w:bottom w:val="none" w:sz="0" w:space="0" w:color="auto"/>
        <w:right w:val="none" w:sz="0" w:space="0" w:color="auto"/>
      </w:divBdr>
    </w:div>
    <w:div w:id="951980259">
      <w:bodyDiv w:val="1"/>
      <w:marLeft w:val="0"/>
      <w:marRight w:val="0"/>
      <w:marTop w:val="0"/>
      <w:marBottom w:val="0"/>
      <w:divBdr>
        <w:top w:val="none" w:sz="0" w:space="0" w:color="auto"/>
        <w:left w:val="none" w:sz="0" w:space="0" w:color="auto"/>
        <w:bottom w:val="none" w:sz="0" w:space="0" w:color="auto"/>
        <w:right w:val="none" w:sz="0" w:space="0" w:color="auto"/>
      </w:divBdr>
    </w:div>
    <w:div w:id="1019549467">
      <w:bodyDiv w:val="1"/>
      <w:marLeft w:val="0"/>
      <w:marRight w:val="0"/>
      <w:marTop w:val="0"/>
      <w:marBottom w:val="0"/>
      <w:divBdr>
        <w:top w:val="none" w:sz="0" w:space="0" w:color="auto"/>
        <w:left w:val="none" w:sz="0" w:space="0" w:color="auto"/>
        <w:bottom w:val="none" w:sz="0" w:space="0" w:color="auto"/>
        <w:right w:val="none" w:sz="0" w:space="0" w:color="auto"/>
      </w:divBdr>
    </w:div>
    <w:div w:id="1043141627">
      <w:bodyDiv w:val="1"/>
      <w:marLeft w:val="0"/>
      <w:marRight w:val="0"/>
      <w:marTop w:val="0"/>
      <w:marBottom w:val="0"/>
      <w:divBdr>
        <w:top w:val="none" w:sz="0" w:space="0" w:color="auto"/>
        <w:left w:val="none" w:sz="0" w:space="0" w:color="auto"/>
        <w:bottom w:val="none" w:sz="0" w:space="0" w:color="auto"/>
        <w:right w:val="none" w:sz="0" w:space="0" w:color="auto"/>
      </w:divBdr>
    </w:div>
    <w:div w:id="1106195531">
      <w:bodyDiv w:val="1"/>
      <w:marLeft w:val="0"/>
      <w:marRight w:val="0"/>
      <w:marTop w:val="0"/>
      <w:marBottom w:val="0"/>
      <w:divBdr>
        <w:top w:val="none" w:sz="0" w:space="0" w:color="auto"/>
        <w:left w:val="none" w:sz="0" w:space="0" w:color="auto"/>
        <w:bottom w:val="none" w:sz="0" w:space="0" w:color="auto"/>
        <w:right w:val="none" w:sz="0" w:space="0" w:color="auto"/>
      </w:divBdr>
    </w:div>
    <w:div w:id="1269197082">
      <w:bodyDiv w:val="1"/>
      <w:marLeft w:val="0"/>
      <w:marRight w:val="0"/>
      <w:marTop w:val="0"/>
      <w:marBottom w:val="0"/>
      <w:divBdr>
        <w:top w:val="none" w:sz="0" w:space="0" w:color="auto"/>
        <w:left w:val="none" w:sz="0" w:space="0" w:color="auto"/>
        <w:bottom w:val="none" w:sz="0" w:space="0" w:color="auto"/>
        <w:right w:val="none" w:sz="0" w:space="0" w:color="auto"/>
      </w:divBdr>
    </w:div>
    <w:div w:id="1501389032">
      <w:bodyDiv w:val="1"/>
      <w:marLeft w:val="0"/>
      <w:marRight w:val="0"/>
      <w:marTop w:val="0"/>
      <w:marBottom w:val="0"/>
      <w:divBdr>
        <w:top w:val="none" w:sz="0" w:space="0" w:color="auto"/>
        <w:left w:val="none" w:sz="0" w:space="0" w:color="auto"/>
        <w:bottom w:val="none" w:sz="0" w:space="0" w:color="auto"/>
        <w:right w:val="none" w:sz="0" w:space="0" w:color="auto"/>
      </w:divBdr>
    </w:div>
    <w:div w:id="1546791380">
      <w:bodyDiv w:val="1"/>
      <w:marLeft w:val="0"/>
      <w:marRight w:val="0"/>
      <w:marTop w:val="0"/>
      <w:marBottom w:val="0"/>
      <w:divBdr>
        <w:top w:val="none" w:sz="0" w:space="0" w:color="auto"/>
        <w:left w:val="none" w:sz="0" w:space="0" w:color="auto"/>
        <w:bottom w:val="none" w:sz="0" w:space="0" w:color="auto"/>
        <w:right w:val="none" w:sz="0" w:space="0" w:color="auto"/>
      </w:divBdr>
    </w:div>
    <w:div w:id="20280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1B17E6D19D329777167E36A71F742C0C0190F3D1F213509D2FBD088069A64875022A12F3374EE9D8Z5kEI" TargetMode="External"/><Relationship Id="rId4" Type="http://schemas.microsoft.com/office/2007/relationships/stylesWithEffects" Target="stylesWithEffects.xml"/><Relationship Id="rId9" Type="http://schemas.openxmlformats.org/officeDocument/2006/relationships/hyperlink" Target="consultantplus://offline/ref=201D7426D060F777022915DB80A60F7A41C85481F4C93438E31805718DEBF7EECAACCEB970Y5k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8BCFA-FA1A-495B-90BD-D33E7420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3710</Words>
  <Characters>21152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Моховикова Галина Александровна</cp:lastModifiedBy>
  <cp:revision>3</cp:revision>
  <dcterms:created xsi:type="dcterms:W3CDTF">2017-03-14T04:29:00Z</dcterms:created>
  <dcterms:modified xsi:type="dcterms:W3CDTF">2017-03-14T04:43:00Z</dcterms:modified>
</cp:coreProperties>
</file>